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11A" w:rsidRDefault="005C211A" w:rsidP="005C211A">
      <w:pPr>
        <w:pStyle w:val="ad"/>
        <w:rPr>
          <w:rFonts w:eastAsia="宋体"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 xml:space="preserve">3GPP TSG-RAN WG2 Meeting #116bis-e                  </w:t>
      </w:r>
      <w:r>
        <w:rPr>
          <w:rFonts w:cs="Arial"/>
          <w:bCs/>
          <w:sz w:val="22"/>
          <w:szCs w:val="22"/>
        </w:rPr>
        <w:tab/>
      </w:r>
      <w:r>
        <w:rPr>
          <w:rFonts w:eastAsia="宋体" w:cs="Arial" w:hint="eastAsia"/>
          <w:sz w:val="22"/>
          <w:szCs w:val="22"/>
        </w:rPr>
        <w:t>R2-2</w:t>
      </w:r>
      <w:r>
        <w:rPr>
          <w:rFonts w:eastAsia="宋体" w:cs="Arial"/>
          <w:sz w:val="22"/>
          <w:szCs w:val="22"/>
        </w:rPr>
        <w:t>2</w:t>
      </w:r>
      <w:r>
        <w:rPr>
          <w:rFonts w:eastAsia="宋体" w:cs="Arial"/>
          <w:sz w:val="22"/>
          <w:szCs w:val="22"/>
        </w:rPr>
        <w:t>01264</w:t>
      </w:r>
    </w:p>
    <w:p w:rsidR="005C211A" w:rsidRDefault="005C211A" w:rsidP="005C211A">
      <w:pPr>
        <w:pStyle w:val="ad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e-Meeting,</w:t>
      </w:r>
      <w:r>
        <w:rPr>
          <w:rFonts w:cs="Arial" w:hint="eastAsia"/>
          <w:bCs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>-25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</w:t>
      </w:r>
      <w:r>
        <w:rPr>
          <w:rFonts w:eastAsia="Tahoma" w:cs="Arial"/>
          <w:bCs/>
          <w:sz w:val="22"/>
          <w:szCs w:val="22"/>
        </w:rPr>
        <w:t>January</w:t>
      </w:r>
      <w:r>
        <w:rPr>
          <w:rFonts w:cs="Arial" w:hint="eastAsia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 xml:space="preserve"> 2022</w:t>
      </w:r>
    </w:p>
    <w:p w:rsidR="00833164" w:rsidRPr="005C211A" w:rsidRDefault="00833164">
      <w:pPr>
        <w:pStyle w:val="ad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</w:p>
    <w:p w:rsidR="00833164" w:rsidRDefault="00E76461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  <w:bookmarkStart w:id="0" w:name="_GoBack"/>
      <w:bookmarkEnd w:id="0"/>
    </w:p>
    <w:p w:rsidR="00833164" w:rsidRDefault="00E76461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  <w:t>Remaining Issues for UCE</w:t>
      </w:r>
    </w:p>
    <w:p w:rsidR="00833164" w:rsidRDefault="00E76461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  <w:t>8.5</w:t>
      </w:r>
      <w:r>
        <w:rPr>
          <w:rFonts w:eastAsia="宋体" w:hint="eastAsia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>3</w:t>
      </w:r>
    </w:p>
    <w:p w:rsidR="00833164" w:rsidRDefault="00E76461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:rsidR="00833164" w:rsidRDefault="00E7646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833164" w:rsidRDefault="00E76461">
      <w:pPr>
        <w:pStyle w:val="a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last RAN2 meeting, the following issues for UCE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were discussed via email. But </w:t>
      </w:r>
      <w:r>
        <w:rPr>
          <w:rFonts w:eastAsia="宋体"/>
          <w:lang w:eastAsia="zh-CN"/>
        </w:rPr>
        <w:t xml:space="preserve">no </w:t>
      </w:r>
      <w:r>
        <w:rPr>
          <w:rFonts w:eastAsia="宋体" w:hint="eastAsia"/>
          <w:lang w:eastAsia="zh-CN"/>
        </w:rPr>
        <w:t>conclusion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ha</w:t>
      </w:r>
      <w:r>
        <w:rPr>
          <w:rFonts w:eastAsia="宋体"/>
          <w:lang w:eastAsia="zh-CN"/>
        </w:rPr>
        <w:t>ve</w:t>
      </w:r>
      <w:r>
        <w:rPr>
          <w:rFonts w:eastAsia="宋体" w:hint="eastAsia"/>
          <w:lang w:eastAsia="zh-CN"/>
        </w:rPr>
        <w:t xml:space="preserve"> been made.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3164">
        <w:tc>
          <w:tcPr>
            <w:tcW w:w="9288" w:type="dxa"/>
          </w:tcPr>
          <w:p w:rsidR="00833164" w:rsidRDefault="00E76461">
            <w:pPr>
              <w:pStyle w:val="a8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Issue1: When perform</w:t>
            </w:r>
            <w:r>
              <w:rPr>
                <w:rFonts w:eastAsia="宋体"/>
                <w:lang w:eastAsia="zh-CN"/>
              </w:rPr>
              <w:t>ing</w:t>
            </w:r>
            <w:r>
              <w:rPr>
                <w:rFonts w:eastAsia="宋体" w:hint="eastAsia"/>
                <w:lang w:eastAsia="zh-CN"/>
              </w:rPr>
              <w:t xml:space="preserve"> HARQ process ID selection between the retransmission and the initial transmission with equal priority, which one should be prioritized?</w:t>
            </w:r>
          </w:p>
          <w:p w:rsidR="00833164" w:rsidRDefault="00E76461">
            <w:pPr>
              <w:pStyle w:val="a8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Issue2: </w:t>
            </w:r>
            <w:r>
              <w:rPr>
                <w:rFonts w:eastAsia="宋体"/>
                <w:lang w:eastAsia="zh-CN"/>
              </w:rPr>
              <w:t>How to handle d</w:t>
            </w:r>
            <w:r w:rsidRPr="00E76461">
              <w:rPr>
                <w:rFonts w:eastAsia="宋体" w:hint="eastAsia"/>
                <w:lang w:eastAsia="zh-CN"/>
              </w:rPr>
              <w:t>eprioriti</w:t>
            </w:r>
            <w:r>
              <w:rPr>
                <w:rFonts w:eastAsia="宋体"/>
                <w:lang w:eastAsia="zh-CN"/>
              </w:rPr>
              <w:t>z</w:t>
            </w:r>
            <w:r w:rsidRPr="00E76461">
              <w:rPr>
                <w:rFonts w:eastAsia="宋体" w:hint="eastAsia"/>
                <w:lang w:eastAsia="zh-CN"/>
              </w:rPr>
              <w:t xml:space="preserve">ed UL grant when </w:t>
            </w:r>
            <w:proofErr w:type="spellStart"/>
            <w:r w:rsidRPr="00E76461">
              <w:rPr>
                <w:rFonts w:eastAsia="宋体" w:hint="eastAsia"/>
                <w:lang w:eastAsia="zh-CN"/>
              </w:rPr>
              <w:t>autoTx</w:t>
            </w:r>
            <w:proofErr w:type="spellEnd"/>
            <w:r w:rsidRPr="00E76461">
              <w:rPr>
                <w:rFonts w:eastAsia="宋体" w:hint="eastAsia"/>
                <w:lang w:eastAsia="zh-CN"/>
              </w:rPr>
              <w:t xml:space="preserve"> is not configured and CGRT is configured</w:t>
            </w:r>
            <w:r>
              <w:rPr>
                <w:rFonts w:eastAsia="宋体"/>
                <w:lang w:eastAsia="zh-CN"/>
              </w:rPr>
              <w:t>?</w:t>
            </w:r>
          </w:p>
          <w:p w:rsidR="00E76461" w:rsidRDefault="00E76461">
            <w:pPr>
              <w:pStyle w:val="a8"/>
              <w:rPr>
                <w:rFonts w:eastAsia="宋体"/>
                <w:b/>
                <w:i/>
                <w:lang w:eastAsia="zh-CN"/>
              </w:rPr>
            </w:pPr>
            <w:r w:rsidRPr="00E76461">
              <w:rPr>
                <w:rFonts w:eastAsia="宋体" w:hint="eastAsia"/>
                <w:lang w:eastAsia="zh-CN"/>
              </w:rPr>
              <w:t>I</w:t>
            </w:r>
            <w:r w:rsidRPr="00E76461">
              <w:rPr>
                <w:rFonts w:eastAsia="宋体"/>
                <w:lang w:eastAsia="zh-CN"/>
              </w:rPr>
              <w:t xml:space="preserve">ssue3: </w:t>
            </w:r>
            <w:r>
              <w:rPr>
                <w:rFonts w:eastAsia="宋体"/>
                <w:lang w:eastAsia="zh-CN"/>
              </w:rPr>
              <w:t>W</w:t>
            </w:r>
            <w:r w:rsidRPr="00E76461">
              <w:rPr>
                <w:rFonts w:eastAsia="宋体"/>
                <w:lang w:eastAsia="zh-CN"/>
              </w:rPr>
              <w:t>hether to s</w:t>
            </w:r>
            <w:r w:rsidRPr="00E76461">
              <w:rPr>
                <w:rFonts w:eastAsia="宋体" w:hint="eastAsia"/>
                <w:lang w:eastAsia="zh-CN"/>
              </w:rPr>
              <w:t xml:space="preserve">top CGRT for </w:t>
            </w:r>
            <w:r>
              <w:rPr>
                <w:rFonts w:eastAsia="宋体"/>
                <w:lang w:eastAsia="zh-CN"/>
              </w:rPr>
              <w:t>d</w:t>
            </w:r>
            <w:r w:rsidRPr="00E76461">
              <w:rPr>
                <w:rFonts w:eastAsia="宋体" w:hint="eastAsia"/>
                <w:lang w:eastAsia="zh-CN"/>
              </w:rPr>
              <w:t>eprioriti</w:t>
            </w:r>
            <w:r>
              <w:rPr>
                <w:rFonts w:eastAsia="宋体"/>
                <w:lang w:eastAsia="zh-CN"/>
              </w:rPr>
              <w:t>z</w:t>
            </w:r>
            <w:r w:rsidRPr="00E76461">
              <w:rPr>
                <w:rFonts w:eastAsia="宋体" w:hint="eastAsia"/>
                <w:lang w:eastAsia="zh-CN"/>
              </w:rPr>
              <w:t xml:space="preserve">ed UL grant when </w:t>
            </w:r>
            <w:proofErr w:type="spellStart"/>
            <w:r w:rsidRPr="00E76461">
              <w:rPr>
                <w:rFonts w:eastAsia="宋体" w:hint="eastAsia"/>
                <w:lang w:eastAsia="zh-CN"/>
              </w:rPr>
              <w:t>autoTx</w:t>
            </w:r>
            <w:proofErr w:type="spellEnd"/>
            <w:r w:rsidRPr="00E76461">
              <w:rPr>
                <w:rFonts w:eastAsia="宋体" w:hint="eastAsia"/>
                <w:lang w:eastAsia="zh-CN"/>
              </w:rPr>
              <w:t xml:space="preserve"> is not Configured</w:t>
            </w:r>
            <w:r>
              <w:rPr>
                <w:rFonts w:eastAsia="宋体"/>
                <w:lang w:eastAsia="zh-CN"/>
              </w:rPr>
              <w:t>?</w:t>
            </w:r>
          </w:p>
        </w:tc>
      </w:tr>
    </w:tbl>
    <w:p w:rsidR="00833164" w:rsidRDefault="00E7646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paper, we </w:t>
      </w:r>
      <w:r>
        <w:rPr>
          <w:rFonts w:eastAsia="宋体" w:hint="eastAsia"/>
          <w:lang w:eastAsia="zh-CN"/>
        </w:rPr>
        <w:t xml:space="preserve">discuss the issues </w:t>
      </w:r>
      <w:r>
        <w:rPr>
          <w:rFonts w:eastAsia="宋体"/>
          <w:lang w:eastAsia="zh-CN"/>
        </w:rPr>
        <w:t xml:space="preserve">and provide our proposals based on </w:t>
      </w:r>
      <w:r w:rsidRPr="00E76461">
        <w:rPr>
          <w:rFonts w:eastAsia="宋体"/>
          <w:lang w:eastAsia="zh-CN"/>
        </w:rPr>
        <w:t>technical reasons</w:t>
      </w:r>
      <w:r>
        <w:rPr>
          <w:rFonts w:eastAsia="宋体"/>
          <w:lang w:eastAsia="zh-CN"/>
        </w:rPr>
        <w:t xml:space="preserve">. </w:t>
      </w:r>
    </w:p>
    <w:p w:rsidR="00833164" w:rsidRDefault="00E7646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:rsidR="00833164" w:rsidRPr="00E76461" w:rsidRDefault="00E76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kern w:val="0"/>
          <w:sz w:val="22"/>
          <w:szCs w:val="13"/>
        </w:rPr>
      </w:pPr>
      <w:r w:rsidRPr="00E76461">
        <w:rPr>
          <w:rFonts w:cs="Times New Roman" w:hint="eastAsia"/>
          <w:b w:val="0"/>
        </w:rPr>
        <w:t>2.1 HARQ process ID selection between the retransmission and the initial transmission</w:t>
      </w:r>
    </w:p>
    <w:p w:rsidR="00833164" w:rsidRDefault="00E76461">
      <w:pPr>
        <w:spacing w:before="100" w:beforeAutospacing="1"/>
        <w:jc w:val="both"/>
        <w:rPr>
          <w:sz w:val="20"/>
        </w:rPr>
      </w:pPr>
      <w:r>
        <w:rPr>
          <w:rFonts w:hint="eastAsia"/>
          <w:sz w:val="20"/>
        </w:rPr>
        <w:t>It was agreed that when</w:t>
      </w:r>
      <w:r>
        <w:rPr>
          <w:rFonts w:hint="eastAsia"/>
          <w:i/>
          <w:iCs/>
          <w:sz w:val="20"/>
        </w:rPr>
        <w:t xml:space="preserve"> </w:t>
      </w:r>
      <w:proofErr w:type="spellStart"/>
      <w:r>
        <w:rPr>
          <w:rFonts w:hint="eastAsia"/>
          <w:i/>
          <w:iCs/>
          <w:sz w:val="20"/>
        </w:rPr>
        <w:t>lch-basedPrioritization</w:t>
      </w:r>
      <w:proofErr w:type="spellEnd"/>
      <w:r>
        <w:rPr>
          <w:rFonts w:hint="eastAsia"/>
          <w:sz w:val="20"/>
        </w:rPr>
        <w:t xml:space="preserve">, </w:t>
      </w:r>
      <w:r>
        <w:rPr>
          <w:rFonts w:hint="eastAsia"/>
          <w:i/>
          <w:iCs/>
          <w:sz w:val="20"/>
        </w:rPr>
        <w:t>cg-</w:t>
      </w:r>
      <w:proofErr w:type="spellStart"/>
      <w:r>
        <w:rPr>
          <w:rFonts w:hint="eastAsia"/>
          <w:i/>
          <w:iCs/>
          <w:sz w:val="20"/>
        </w:rPr>
        <w:t>RetransmissionTimer</w:t>
      </w:r>
      <w:proofErr w:type="spellEnd"/>
      <w:r>
        <w:rPr>
          <w:i/>
          <w:iCs/>
          <w:sz w:val="20"/>
        </w:rPr>
        <w:t>,</w:t>
      </w:r>
      <w:r>
        <w:rPr>
          <w:rFonts w:hint="eastAsia"/>
          <w:i/>
          <w:iCs/>
          <w:sz w:val="20"/>
        </w:rPr>
        <w:t xml:space="preserve"> </w:t>
      </w:r>
      <w:r>
        <w:rPr>
          <w:rFonts w:hint="eastAsia"/>
          <w:sz w:val="20"/>
        </w:rPr>
        <w:t xml:space="preserve">and </w:t>
      </w:r>
      <w:proofErr w:type="spellStart"/>
      <w:r>
        <w:rPr>
          <w:rFonts w:hint="eastAsia"/>
          <w:i/>
          <w:iCs/>
          <w:sz w:val="20"/>
        </w:rPr>
        <w:t>intraCG</w:t>
      </w:r>
      <w:proofErr w:type="spellEnd"/>
      <w:r>
        <w:rPr>
          <w:rFonts w:hint="eastAsia"/>
          <w:i/>
          <w:iCs/>
          <w:sz w:val="20"/>
        </w:rPr>
        <w:t>-Prioritization</w:t>
      </w:r>
      <w:r>
        <w:rPr>
          <w:rFonts w:hint="eastAsia"/>
          <w:sz w:val="20"/>
        </w:rPr>
        <w:t xml:space="preserve"> are configured</w:t>
      </w:r>
      <w:r>
        <w:rPr>
          <w:rFonts w:hint="eastAsia"/>
          <w:sz w:val="20"/>
          <w:lang w:eastAsia="ko-KR"/>
        </w:rPr>
        <w:t xml:space="preserve">, in a HARQ process ID selection, the UE shall prioritize a HARQ process with higher priority data. However, it is still unclear </w:t>
      </w:r>
      <w:r>
        <w:rPr>
          <w:rFonts w:hint="eastAsia"/>
          <w:sz w:val="20"/>
        </w:rPr>
        <w:t xml:space="preserve">how to select the HARQ process for a CG when two HARQ </w:t>
      </w:r>
      <w:proofErr w:type="gramStart"/>
      <w:r>
        <w:rPr>
          <w:rFonts w:hint="eastAsia"/>
          <w:sz w:val="20"/>
        </w:rPr>
        <w:t>processes(</w:t>
      </w:r>
      <w:proofErr w:type="gramEnd"/>
      <w:r>
        <w:rPr>
          <w:rFonts w:hint="eastAsia"/>
          <w:sz w:val="20"/>
        </w:rPr>
        <w:t xml:space="preserve">i.e. one for </w:t>
      </w:r>
      <w:r>
        <w:rPr>
          <w:rFonts w:hint="eastAsia"/>
          <w:sz w:val="20"/>
          <w:lang w:eastAsia="ko-KR"/>
        </w:rPr>
        <w:t xml:space="preserve">retransmission and </w:t>
      </w:r>
      <w:r>
        <w:rPr>
          <w:rFonts w:hint="eastAsia"/>
          <w:sz w:val="20"/>
        </w:rPr>
        <w:t xml:space="preserve">the other for </w:t>
      </w:r>
      <w:r>
        <w:rPr>
          <w:rFonts w:hint="eastAsia"/>
          <w:sz w:val="20"/>
          <w:lang w:eastAsia="ko-KR"/>
        </w:rPr>
        <w:t>initial transmission</w:t>
      </w:r>
      <w:r>
        <w:rPr>
          <w:rFonts w:hint="eastAsia"/>
          <w:sz w:val="20"/>
        </w:rPr>
        <w:t xml:space="preserve">) available for the CG have equal priority. </w:t>
      </w:r>
    </w:p>
    <w:p w:rsidR="00833164" w:rsidRPr="00D572E2" w:rsidRDefault="00E76461" w:rsidP="00D572E2">
      <w:pPr>
        <w:pStyle w:val="13"/>
        <w:rPr>
          <w:kern w:val="0"/>
          <w:sz w:val="20"/>
          <w:szCs w:val="24"/>
        </w:rPr>
      </w:pPr>
      <w:r w:rsidRPr="00D572E2">
        <w:rPr>
          <w:rFonts w:hint="eastAsia"/>
          <w:kern w:val="0"/>
          <w:sz w:val="20"/>
          <w:szCs w:val="24"/>
        </w:rPr>
        <w:t xml:space="preserve">According to the email </w:t>
      </w:r>
      <w:proofErr w:type="gramStart"/>
      <w:r w:rsidRPr="00D572E2">
        <w:rPr>
          <w:rFonts w:hint="eastAsia"/>
          <w:kern w:val="0"/>
          <w:sz w:val="20"/>
          <w:szCs w:val="24"/>
        </w:rPr>
        <w:t>discussion[</w:t>
      </w:r>
      <w:proofErr w:type="gramEnd"/>
      <w:r w:rsidRPr="00D572E2">
        <w:rPr>
          <w:rFonts w:hint="eastAsia"/>
          <w:kern w:val="0"/>
          <w:sz w:val="20"/>
          <w:szCs w:val="24"/>
        </w:rPr>
        <w:t>1], there are two options to handle the issue:</w:t>
      </w:r>
    </w:p>
    <w:p w:rsidR="00833164" w:rsidRPr="00D572E2" w:rsidRDefault="00E76461" w:rsidP="00D572E2">
      <w:pPr>
        <w:pStyle w:val="13"/>
        <w:numPr>
          <w:ilvl w:val="0"/>
          <w:numId w:val="7"/>
        </w:numPr>
        <w:rPr>
          <w:kern w:val="0"/>
          <w:sz w:val="20"/>
          <w:szCs w:val="24"/>
        </w:rPr>
      </w:pPr>
      <w:r w:rsidRPr="00D572E2">
        <w:rPr>
          <w:rFonts w:hint="eastAsia"/>
          <w:kern w:val="0"/>
          <w:sz w:val="20"/>
          <w:szCs w:val="24"/>
        </w:rPr>
        <w:t>Option 1. Depending on the UE implementation to select the prioritized HARQ process ID.</w:t>
      </w:r>
    </w:p>
    <w:p w:rsidR="00833164" w:rsidRPr="00D572E2" w:rsidRDefault="00E76461" w:rsidP="00D572E2">
      <w:pPr>
        <w:pStyle w:val="13"/>
        <w:numPr>
          <w:ilvl w:val="0"/>
          <w:numId w:val="7"/>
        </w:numPr>
        <w:rPr>
          <w:kern w:val="0"/>
          <w:sz w:val="20"/>
          <w:szCs w:val="24"/>
        </w:rPr>
      </w:pPr>
      <w:r w:rsidRPr="00D572E2">
        <w:rPr>
          <w:rFonts w:hint="eastAsia"/>
          <w:kern w:val="0"/>
          <w:sz w:val="20"/>
          <w:szCs w:val="24"/>
        </w:rPr>
        <w:t xml:space="preserve">Option 2. The UE prioritizes retransmission, i.e. UE prioritizes a HARQ process for retransmission if the collision is between the retransmission and the initial transmission. </w:t>
      </w:r>
    </w:p>
    <w:p w:rsidR="00E76461" w:rsidRDefault="00E76461" w:rsidP="00E76461">
      <w:pPr>
        <w:pStyle w:val="13"/>
      </w:pPr>
    </w:p>
    <w:p w:rsidR="00D572E2" w:rsidRPr="002206F0" w:rsidRDefault="00D572E2" w:rsidP="00E76461">
      <w:pPr>
        <w:pStyle w:val="13"/>
      </w:pPr>
      <w:r w:rsidRPr="002206F0">
        <w:rPr>
          <w:rFonts w:hint="eastAsia"/>
        </w:rPr>
        <w:t>The</w:t>
      </w:r>
      <w:r w:rsidRPr="002206F0">
        <w:t xml:space="preserve"> </w:t>
      </w:r>
      <w:r w:rsidR="002206F0">
        <w:t>reasons</w:t>
      </w:r>
      <w:r w:rsidRPr="002206F0">
        <w:t xml:space="preserve"> </w:t>
      </w:r>
      <w:r w:rsidR="002206F0">
        <w:t>for</w:t>
      </w:r>
      <w:r w:rsidRPr="002206F0">
        <w:t xml:space="preserve"> </w:t>
      </w:r>
      <w:r w:rsidR="00E76461">
        <w:t>the O</w:t>
      </w:r>
      <w:r w:rsidRPr="002206F0">
        <w:rPr>
          <w:rFonts w:hint="eastAsia"/>
        </w:rPr>
        <w:t>ption</w:t>
      </w:r>
      <w:r w:rsidRPr="002206F0">
        <w:t xml:space="preserve">1 </w:t>
      </w:r>
      <w:r w:rsidRPr="002206F0">
        <w:rPr>
          <w:rFonts w:hint="eastAsia"/>
        </w:rPr>
        <w:t>are</w:t>
      </w:r>
      <w:r w:rsidRPr="002206F0">
        <w:t xml:space="preserve"> </w:t>
      </w:r>
      <w:r w:rsidRPr="002206F0">
        <w:rPr>
          <w:rFonts w:hint="eastAsia"/>
        </w:rPr>
        <w:t>following</w:t>
      </w:r>
      <w:r w:rsidRPr="002206F0">
        <w:rPr>
          <w:rFonts w:hint="eastAsia"/>
        </w:rPr>
        <w:t>：</w:t>
      </w:r>
    </w:p>
    <w:p w:rsidR="00D572E2" w:rsidRPr="00E76461" w:rsidRDefault="00D572E2" w:rsidP="00E76461">
      <w:pPr>
        <w:pStyle w:val="13"/>
        <w:numPr>
          <w:ilvl w:val="0"/>
          <w:numId w:val="14"/>
        </w:numPr>
      </w:pPr>
      <w:r w:rsidRPr="00E76461">
        <w:rPr>
          <w:rFonts w:hint="eastAsia"/>
        </w:rPr>
        <w:t>S</w:t>
      </w:r>
      <w:r w:rsidRPr="00E76461">
        <w:t xml:space="preserve">ame rule </w:t>
      </w:r>
      <w:r w:rsidRPr="00E76461">
        <w:rPr>
          <w:rFonts w:hint="eastAsia"/>
        </w:rPr>
        <w:t>applied</w:t>
      </w:r>
      <w:r w:rsidRPr="00E76461">
        <w:t xml:space="preserve"> in the handling of the same priority related issues</w:t>
      </w:r>
      <w:r w:rsidR="002206F0" w:rsidRPr="00E76461">
        <w:t xml:space="preserve"> for one CG in Rel-17</w:t>
      </w:r>
      <w:r w:rsidRPr="00E76461">
        <w:rPr>
          <w:rFonts w:hint="eastAsia"/>
        </w:rPr>
        <w:t>:</w:t>
      </w:r>
      <w:r w:rsidRPr="00E76461">
        <w:t xml:space="preserve"> it was agreed that for HARQ process ID selection among the initial transmissions or among the retransmissions whose HARQ processes with equal priority, </w:t>
      </w:r>
      <w:r w:rsidR="00E76461">
        <w:t xml:space="preserve">it </w:t>
      </w:r>
      <w:r w:rsidRPr="00E76461">
        <w:t>depends on the UE implementation to select the prioritized HARQ process ID.</w:t>
      </w:r>
    </w:p>
    <w:p w:rsidR="002206F0" w:rsidRPr="00E76461" w:rsidRDefault="002206F0" w:rsidP="00E76461">
      <w:pPr>
        <w:pStyle w:val="13"/>
        <w:numPr>
          <w:ilvl w:val="0"/>
          <w:numId w:val="14"/>
        </w:numPr>
      </w:pPr>
      <w:r w:rsidRPr="00E76461">
        <w:t xml:space="preserve">Similar rule as which </w:t>
      </w:r>
      <w:r w:rsidRPr="00E76461">
        <w:rPr>
          <w:rFonts w:hint="eastAsia"/>
        </w:rPr>
        <w:t>applied</w:t>
      </w:r>
      <w:r w:rsidRPr="00E76461">
        <w:t xml:space="preserve"> in the handling of the same priority related issues for overlapping CGs in Rel-16 </w:t>
      </w:r>
      <w:proofErr w:type="spellStart"/>
      <w:r w:rsidRPr="00E76461">
        <w:t>IIoT</w:t>
      </w:r>
      <w:proofErr w:type="spellEnd"/>
      <w:r w:rsidRPr="00E76461">
        <w:rPr>
          <w:rFonts w:hint="eastAsia"/>
        </w:rPr>
        <w:t>:</w:t>
      </w:r>
      <w:r w:rsidR="00E76461">
        <w:t xml:space="preserve"> i.e.</w:t>
      </w:r>
      <w:r w:rsidRPr="00E76461">
        <w:t xml:space="preserve"> when overlapping CGs have equal priority, it depends on the UE implementation to select one </w:t>
      </w:r>
      <w:proofErr w:type="gramStart"/>
      <w:r w:rsidRPr="00E76461">
        <w:t>CG(</w:t>
      </w:r>
      <w:proofErr w:type="gramEnd"/>
      <w:r w:rsidR="00E76461">
        <w:t>and the corresponding</w:t>
      </w:r>
      <w:r w:rsidRPr="00E76461">
        <w:t xml:space="preserve"> HARQ process ID) to perform transmission. </w:t>
      </w:r>
    </w:p>
    <w:p w:rsidR="002206F0" w:rsidRPr="00E76461" w:rsidRDefault="002206F0" w:rsidP="00E76461">
      <w:pPr>
        <w:pStyle w:val="13"/>
      </w:pPr>
      <w:r w:rsidRPr="00E76461">
        <w:rPr>
          <w:rFonts w:hint="eastAsia"/>
        </w:rPr>
        <w:t>The</w:t>
      </w:r>
      <w:r w:rsidRPr="00E76461">
        <w:t xml:space="preserve"> </w:t>
      </w:r>
      <w:r w:rsidR="000F139C" w:rsidRPr="00E76461">
        <w:t xml:space="preserve">reasons </w:t>
      </w:r>
      <w:r w:rsidR="000F139C" w:rsidRPr="00E76461">
        <w:rPr>
          <w:rFonts w:hint="eastAsia"/>
        </w:rPr>
        <w:t>for</w:t>
      </w:r>
      <w:r w:rsidR="000F139C" w:rsidRPr="00E76461">
        <w:t xml:space="preserve"> </w:t>
      </w:r>
      <w:r w:rsidR="00E76461">
        <w:t>O</w:t>
      </w:r>
      <w:r w:rsidR="000F139C" w:rsidRPr="00E76461">
        <w:rPr>
          <w:rFonts w:hint="eastAsia"/>
        </w:rPr>
        <w:t>ption</w:t>
      </w:r>
      <w:r w:rsidR="000F139C" w:rsidRPr="00E76461">
        <w:t>2</w:t>
      </w:r>
      <w:r w:rsidRPr="00E76461">
        <w:t xml:space="preserve"> </w:t>
      </w:r>
      <w:r w:rsidR="00E76461" w:rsidRPr="00E76461">
        <w:t xml:space="preserve">are </w:t>
      </w:r>
      <w:r w:rsidRPr="00E76461">
        <w:rPr>
          <w:rFonts w:hint="eastAsia"/>
        </w:rPr>
        <w:t>following</w:t>
      </w:r>
      <w:r w:rsidRPr="00E76461">
        <w:rPr>
          <w:rFonts w:hint="eastAsia"/>
        </w:rPr>
        <w:t>：</w:t>
      </w:r>
    </w:p>
    <w:p w:rsidR="002206F0" w:rsidRPr="00E76461" w:rsidRDefault="002206F0" w:rsidP="00E76461">
      <w:pPr>
        <w:pStyle w:val="13"/>
        <w:numPr>
          <w:ilvl w:val="0"/>
          <w:numId w:val="15"/>
        </w:numPr>
      </w:pPr>
      <w:r w:rsidRPr="00E76461">
        <w:t xml:space="preserve">Ensure the latency requirement: generally speaking, the retransmission is more urgent than the initial transmission </w:t>
      </w:r>
      <w:r w:rsidR="00E76461">
        <w:t>when</w:t>
      </w:r>
      <w:r w:rsidRPr="00E76461">
        <w:t xml:space="preserve"> their priorit</w:t>
      </w:r>
      <w:r w:rsidR="00E76461" w:rsidRPr="00E76461">
        <w:t>ies</w:t>
      </w:r>
      <w:r w:rsidRPr="00E76461">
        <w:t xml:space="preserve"> are </w:t>
      </w:r>
      <w:r w:rsidR="00E76461" w:rsidRPr="00E76461">
        <w:t xml:space="preserve">the </w:t>
      </w:r>
      <w:r w:rsidRPr="00E76461">
        <w:t>same</w:t>
      </w:r>
      <w:r w:rsidR="001673B5" w:rsidRPr="00E76461">
        <w:t>.</w:t>
      </w:r>
      <w:r w:rsidRPr="00E76461">
        <w:t xml:space="preserve"> Thus, </w:t>
      </w:r>
      <w:r w:rsidRPr="00E76461">
        <w:rPr>
          <w:rFonts w:hint="eastAsia"/>
        </w:rPr>
        <w:t>retransmission</w:t>
      </w:r>
      <w:r w:rsidRPr="00E76461">
        <w:t xml:space="preserve"> should be prioritized. </w:t>
      </w:r>
      <w:r w:rsidR="001673B5" w:rsidRPr="00E76461">
        <w:t>And the same logic</w:t>
      </w:r>
      <w:r w:rsidR="00E76461" w:rsidRPr="00E76461">
        <w:rPr>
          <w:rFonts w:hint="eastAsia"/>
        </w:rPr>
        <w:t>/</w:t>
      </w:r>
      <w:r w:rsidR="00E76461" w:rsidRPr="00E76461">
        <w:t>mechanism</w:t>
      </w:r>
      <w:r w:rsidR="001673B5" w:rsidRPr="00E76461">
        <w:t xml:space="preserve"> has been </w:t>
      </w:r>
      <w:r w:rsidR="00E76461" w:rsidRPr="00E76461">
        <w:t>applied</w:t>
      </w:r>
      <w:r w:rsidR="001673B5" w:rsidRPr="00E76461">
        <w:t xml:space="preserve"> in Rel-16 NR-U.</w:t>
      </w:r>
    </w:p>
    <w:p w:rsidR="000F139C" w:rsidRPr="00E76461" w:rsidRDefault="001673B5" w:rsidP="00E76461">
      <w:pPr>
        <w:pStyle w:val="13"/>
        <w:numPr>
          <w:ilvl w:val="0"/>
          <w:numId w:val="15"/>
        </w:numPr>
      </w:pPr>
      <w:r w:rsidRPr="00E76461">
        <w:t>Retransmission has more limitation</w:t>
      </w:r>
      <w:r w:rsidR="00E76461" w:rsidRPr="00E76461">
        <w:t>s</w:t>
      </w:r>
      <w:r w:rsidRPr="00E76461">
        <w:t xml:space="preserve"> in </w:t>
      </w:r>
      <w:r w:rsidR="00E76461" w:rsidRPr="00E76461">
        <w:t>HARQ</w:t>
      </w:r>
      <w:r w:rsidRPr="00E76461">
        <w:t xml:space="preserve"> process selection: retransmission can only be perf</w:t>
      </w:r>
      <w:r w:rsidR="00E76461" w:rsidRPr="00E76461">
        <w:t>or</w:t>
      </w:r>
      <w:r w:rsidRPr="00E76461">
        <w:t>m</w:t>
      </w:r>
      <w:r w:rsidR="000F139C" w:rsidRPr="00E76461">
        <w:rPr>
          <w:rFonts w:hint="eastAsia"/>
        </w:rPr>
        <w:t>ed</w:t>
      </w:r>
      <w:r w:rsidRPr="00E76461">
        <w:t xml:space="preserve"> with the same HARQ process on the same carrier as its initial transmission</w:t>
      </w:r>
      <w:r w:rsidR="000F139C" w:rsidRPr="00E76461">
        <w:t>,</w:t>
      </w:r>
      <w:r w:rsidRPr="00E76461">
        <w:t xml:space="preserve"> </w:t>
      </w:r>
      <w:r w:rsidR="000F139C" w:rsidRPr="00E76461">
        <w:t>w</w:t>
      </w:r>
      <w:r w:rsidR="000F139C" w:rsidRPr="00E76461">
        <w:rPr>
          <w:rFonts w:hint="eastAsia"/>
        </w:rPr>
        <w:t>hile</w:t>
      </w:r>
      <w:r w:rsidR="000F139C" w:rsidRPr="00E76461">
        <w:t xml:space="preserve"> </w:t>
      </w:r>
      <w:r w:rsidRPr="00E76461">
        <w:t xml:space="preserve">initial transmission can be performed on any carrier. </w:t>
      </w:r>
      <w:r w:rsidR="000F139C" w:rsidRPr="00E76461">
        <w:t>For example, let’s assume the next available CG is on another carrier. If a UE prioritizes the retran</w:t>
      </w:r>
      <w:r w:rsidR="00E76461" w:rsidRPr="00E76461">
        <w:t>smi</w:t>
      </w:r>
      <w:r w:rsidR="000F139C" w:rsidRPr="00E76461">
        <w:t xml:space="preserve">ssion in current CG, the UE can use the next available CG for initial </w:t>
      </w:r>
      <w:r w:rsidR="000F139C" w:rsidRPr="00E76461">
        <w:lastRenderedPageBreak/>
        <w:t xml:space="preserve">transmission. However, if the UE prioritizes the initial transmission in </w:t>
      </w:r>
      <w:r w:rsidR="00E76461" w:rsidRPr="00E76461">
        <w:t xml:space="preserve">the </w:t>
      </w:r>
      <w:r w:rsidR="000F139C" w:rsidRPr="00E76461">
        <w:t>current CG, then it cannot use the next available CG for retran</w:t>
      </w:r>
      <w:r w:rsidR="00E76461" w:rsidRPr="00E76461">
        <w:t>smi</w:t>
      </w:r>
      <w:r w:rsidR="000F139C" w:rsidRPr="00E76461">
        <w:t>ssion.</w:t>
      </w:r>
    </w:p>
    <w:p w:rsidR="00E76461" w:rsidRDefault="00E76461" w:rsidP="00E76461">
      <w:pPr>
        <w:pStyle w:val="13"/>
      </w:pPr>
    </w:p>
    <w:p w:rsidR="00E76461" w:rsidRPr="00E76461" w:rsidRDefault="00E76461" w:rsidP="00E76461">
      <w:pPr>
        <w:pStyle w:val="13"/>
      </w:pPr>
      <w:r w:rsidRPr="00E76461">
        <w:rPr>
          <w:rFonts w:hint="eastAsia"/>
        </w:rPr>
        <w:t>I</w:t>
      </w:r>
      <w:r w:rsidRPr="00E76461">
        <w:t xml:space="preserve">n our understanding, both option1 and 2 have some commonalities with </w:t>
      </w:r>
      <w:r>
        <w:t xml:space="preserve">the </w:t>
      </w:r>
      <w:r w:rsidRPr="00E76461">
        <w:t>existing mechanisms. And there are more technical reasons for option2 than option1. Hence, we propose:</w:t>
      </w:r>
    </w:p>
    <w:p w:rsidR="00E76461" w:rsidRDefault="00E76461" w:rsidP="00E76461">
      <w:pPr>
        <w:pStyle w:val="13"/>
        <w:rPr>
          <w:b/>
        </w:rPr>
      </w:pPr>
      <w:r w:rsidRPr="00E76461">
        <w:rPr>
          <w:b/>
        </w:rPr>
        <w:t xml:space="preserve">Proposal1: </w:t>
      </w:r>
      <w:r w:rsidRPr="00E76461">
        <w:rPr>
          <w:rFonts w:hint="eastAsia"/>
          <w:b/>
        </w:rPr>
        <w:t xml:space="preserve">UE prioritizes </w:t>
      </w:r>
      <w:r w:rsidRPr="00E76461">
        <w:rPr>
          <w:b/>
        </w:rPr>
        <w:t>the HARQ process</w:t>
      </w:r>
      <w:r>
        <w:rPr>
          <w:b/>
        </w:rPr>
        <w:t xml:space="preserve"> for </w:t>
      </w:r>
      <w:r w:rsidRPr="00E76461">
        <w:rPr>
          <w:rFonts w:hint="eastAsia"/>
          <w:b/>
        </w:rPr>
        <w:t>retransmission</w:t>
      </w:r>
      <w:r>
        <w:rPr>
          <w:b/>
        </w:rPr>
        <w:t xml:space="preserve"> when performing </w:t>
      </w:r>
      <w:r w:rsidRPr="00E76461">
        <w:rPr>
          <w:b/>
        </w:rPr>
        <w:t>HARQ process ID selection among the HARQ process</w:t>
      </w:r>
      <w:r>
        <w:rPr>
          <w:b/>
        </w:rPr>
        <w:t xml:space="preserve">es </w:t>
      </w:r>
      <w:r w:rsidRPr="00E76461">
        <w:rPr>
          <w:b/>
        </w:rPr>
        <w:t>with equal priority</w:t>
      </w:r>
      <w:r>
        <w:rPr>
          <w:b/>
        </w:rPr>
        <w:t xml:space="preserve"> for </w:t>
      </w:r>
      <w:r w:rsidRPr="00E76461">
        <w:rPr>
          <w:b/>
        </w:rPr>
        <w:t>initial transmission and retransmission</w:t>
      </w:r>
      <w:r>
        <w:rPr>
          <w:b/>
        </w:rPr>
        <w:t>.</w:t>
      </w:r>
    </w:p>
    <w:p w:rsidR="00E76461" w:rsidRPr="00E76461" w:rsidRDefault="00E76461" w:rsidP="00E76461">
      <w:pPr>
        <w:pStyle w:val="13"/>
        <w:rPr>
          <w:b/>
        </w:rPr>
      </w:pPr>
    </w:p>
    <w:p w:rsidR="00E76461" w:rsidRPr="00E76461" w:rsidRDefault="00E76461" w:rsidP="00E76461">
      <w:pPr>
        <w:pStyle w:val="1"/>
        <w:rPr>
          <w:b w:val="0"/>
          <w:lang w:val="en-GB" w:eastAsia="en-GB"/>
        </w:rPr>
      </w:pPr>
      <w:r w:rsidRPr="00E76461">
        <w:rPr>
          <w:b w:val="0"/>
          <w:lang w:val="en-GB" w:eastAsia="en-GB"/>
        </w:rPr>
        <w:t xml:space="preserve">2.2 </w:t>
      </w:r>
      <w:r>
        <w:rPr>
          <w:b w:val="0"/>
          <w:lang w:val="en-GB" w:eastAsia="en-GB"/>
        </w:rPr>
        <w:t>D</w:t>
      </w:r>
      <w:r w:rsidRPr="00E76461">
        <w:rPr>
          <w:rFonts w:hint="eastAsia"/>
          <w:b w:val="0"/>
          <w:lang w:val="en-GB" w:eastAsia="en-GB"/>
        </w:rPr>
        <w:t>eprioriti</w:t>
      </w:r>
      <w:r w:rsidRPr="00E76461">
        <w:rPr>
          <w:b w:val="0"/>
          <w:lang w:val="en-GB" w:eastAsia="en-GB"/>
        </w:rPr>
        <w:t>z</w:t>
      </w:r>
      <w:r w:rsidRPr="00E76461">
        <w:rPr>
          <w:rFonts w:hint="eastAsia"/>
          <w:b w:val="0"/>
          <w:lang w:val="en-GB" w:eastAsia="en-GB"/>
        </w:rPr>
        <w:t xml:space="preserve">ed UL grant </w:t>
      </w:r>
      <w:r>
        <w:rPr>
          <w:b w:val="0"/>
          <w:lang w:val="en-GB" w:eastAsia="en-GB"/>
        </w:rPr>
        <w:t>h</w:t>
      </w:r>
      <w:r w:rsidRPr="00E76461">
        <w:rPr>
          <w:b w:val="0"/>
          <w:lang w:val="en-GB" w:eastAsia="en-GB"/>
        </w:rPr>
        <w:t>andl</w:t>
      </w:r>
      <w:r>
        <w:rPr>
          <w:b w:val="0"/>
          <w:lang w:val="en-GB" w:eastAsia="en-GB"/>
        </w:rPr>
        <w:t>ing</w:t>
      </w:r>
      <w:r w:rsidRPr="00E76461">
        <w:rPr>
          <w:b w:val="0"/>
          <w:lang w:val="en-GB" w:eastAsia="en-GB"/>
        </w:rPr>
        <w:t xml:space="preserve"> </w:t>
      </w:r>
      <w:r w:rsidRPr="00E76461">
        <w:rPr>
          <w:rFonts w:hint="eastAsia"/>
          <w:b w:val="0"/>
          <w:lang w:val="en-GB" w:eastAsia="en-GB"/>
        </w:rPr>
        <w:t xml:space="preserve">when </w:t>
      </w:r>
      <w:proofErr w:type="spellStart"/>
      <w:r w:rsidRPr="00E76461">
        <w:rPr>
          <w:rFonts w:hint="eastAsia"/>
          <w:b w:val="0"/>
          <w:lang w:val="en-GB" w:eastAsia="en-GB"/>
        </w:rPr>
        <w:t>autoTx</w:t>
      </w:r>
      <w:proofErr w:type="spellEnd"/>
      <w:r w:rsidRPr="00E76461">
        <w:rPr>
          <w:rFonts w:hint="eastAsia"/>
          <w:b w:val="0"/>
          <w:lang w:val="en-GB" w:eastAsia="en-GB"/>
        </w:rPr>
        <w:t xml:space="preserve"> is not configured and CGRT is configured</w:t>
      </w:r>
    </w:p>
    <w:p w:rsidR="00E76461" w:rsidRDefault="00E76461" w:rsidP="00E76461">
      <w:pPr>
        <w:rPr>
          <w:sz w:val="20"/>
        </w:rPr>
      </w:pPr>
      <w:r>
        <w:rPr>
          <w:sz w:val="20"/>
        </w:rPr>
        <w:t>In the RAN2#113e, we have reached the following agreement:</w:t>
      </w:r>
    </w:p>
    <w:p w:rsidR="00E76461" w:rsidRDefault="00E76461" w:rsidP="00E76461">
      <w:pPr>
        <w:pStyle w:val="af6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360" w:firstLine="420"/>
        <w:rPr>
          <w:rFonts w:ascii="Times New Roman" w:hAnsi="Times New Roman"/>
          <w:i/>
          <w:highlight w:val="yellow"/>
        </w:rPr>
      </w:pPr>
      <w:proofErr w:type="spellStart"/>
      <w:r>
        <w:rPr>
          <w:rFonts w:ascii="Times New Roman" w:hAnsi="Times New Roman"/>
          <w:i/>
        </w:rPr>
        <w:t>AutoTx</w:t>
      </w:r>
      <w:proofErr w:type="spellEnd"/>
      <w:r>
        <w:rPr>
          <w:rFonts w:ascii="Times New Roman" w:hAnsi="Times New Roman"/>
          <w:i/>
        </w:rPr>
        <w:t xml:space="preserve"> and CGRT are responsible for deprioritized MAC PDU and LBT-failed MAC PDU, respectively.  If CGRT is not configured, LBT-failed MAC PDU is not retransmitted. </w:t>
      </w:r>
      <w:r>
        <w:rPr>
          <w:rFonts w:ascii="Times New Roman" w:hAnsi="Times New Roman"/>
          <w:i/>
          <w:highlight w:val="yellow"/>
        </w:rPr>
        <w:t xml:space="preserve">If </w:t>
      </w:r>
      <w:proofErr w:type="spellStart"/>
      <w:r>
        <w:rPr>
          <w:rFonts w:ascii="Times New Roman" w:hAnsi="Times New Roman"/>
          <w:i/>
          <w:highlight w:val="yellow"/>
        </w:rPr>
        <w:t>AutoTx</w:t>
      </w:r>
      <w:proofErr w:type="spellEnd"/>
      <w:r>
        <w:rPr>
          <w:rFonts w:ascii="Times New Roman" w:hAnsi="Times New Roman"/>
          <w:i/>
          <w:highlight w:val="yellow"/>
        </w:rPr>
        <w:t xml:space="preserve"> is not configured, deprioritized MAC PDU is not retransmitted</w:t>
      </w:r>
      <w:r>
        <w:rPr>
          <w:rFonts w:ascii="Times New Roman" w:hAnsi="Times New Roman"/>
          <w:i/>
        </w:rPr>
        <w:t xml:space="preserve">. </w:t>
      </w:r>
    </w:p>
    <w:p w:rsidR="00E76461" w:rsidRDefault="00E76461" w:rsidP="00E76461">
      <w:pPr>
        <w:jc w:val="both"/>
        <w:rPr>
          <w:sz w:val="20"/>
        </w:rPr>
      </w:pPr>
      <w:r w:rsidRPr="00E76461">
        <w:rPr>
          <w:sz w:val="20"/>
        </w:rPr>
        <w:t>However, there are different understanding</w:t>
      </w:r>
      <w:r>
        <w:rPr>
          <w:sz w:val="20"/>
        </w:rPr>
        <w:t>s</w:t>
      </w:r>
      <w:r w:rsidRPr="00E76461">
        <w:rPr>
          <w:sz w:val="20"/>
        </w:rPr>
        <w:t xml:space="preserve"> for </w:t>
      </w:r>
      <w:r>
        <w:rPr>
          <w:sz w:val="20"/>
        </w:rPr>
        <w:t xml:space="preserve">the </w:t>
      </w:r>
      <w:r w:rsidRPr="00E76461">
        <w:rPr>
          <w:sz w:val="20"/>
        </w:rPr>
        <w:t xml:space="preserve">highlighted part in the agreement. In the email </w:t>
      </w:r>
      <w:proofErr w:type="gramStart"/>
      <w:r w:rsidRPr="00E76461">
        <w:rPr>
          <w:sz w:val="20"/>
        </w:rPr>
        <w:t>discussion[</w:t>
      </w:r>
      <w:proofErr w:type="gramEnd"/>
      <w:r w:rsidRPr="00E76461">
        <w:rPr>
          <w:sz w:val="20"/>
        </w:rPr>
        <w:t xml:space="preserve">1], the rapporteur tried to </w:t>
      </w:r>
      <w:r>
        <w:rPr>
          <w:sz w:val="20"/>
        </w:rPr>
        <w:t xml:space="preserve">reach </w:t>
      </w:r>
      <w:r w:rsidRPr="00E76461">
        <w:rPr>
          <w:sz w:val="20"/>
        </w:rPr>
        <w:t xml:space="preserve">a common understanding of the expected UE behavior to handle a deprioritized MAC PDU in the case </w:t>
      </w:r>
      <w:proofErr w:type="spellStart"/>
      <w:r w:rsidRPr="00E76461">
        <w:rPr>
          <w:sz w:val="20"/>
        </w:rPr>
        <w:t>AutoTx</w:t>
      </w:r>
      <w:proofErr w:type="spellEnd"/>
      <w:r w:rsidRPr="00E76461">
        <w:rPr>
          <w:sz w:val="20"/>
        </w:rPr>
        <w:t xml:space="preserve"> is not configured while CGRT is configured. </w:t>
      </w:r>
      <w:r>
        <w:rPr>
          <w:sz w:val="20"/>
        </w:rPr>
        <w:t>After the discussion, two options with the most supporters are on the table for further discussion. The options are following:</w:t>
      </w:r>
    </w:p>
    <w:p w:rsidR="00E76461" w:rsidRPr="00E76461" w:rsidRDefault="00E76461" w:rsidP="00E76461">
      <w:pPr>
        <w:jc w:val="both"/>
        <w:rPr>
          <w:sz w:val="20"/>
        </w:rPr>
      </w:pPr>
      <w:r w:rsidRPr="00E76461">
        <w:rPr>
          <w:sz w:val="20"/>
        </w:rPr>
        <w:t xml:space="preserve">If </w:t>
      </w:r>
      <w:r w:rsidRPr="00E76461">
        <w:rPr>
          <w:i/>
          <w:sz w:val="20"/>
        </w:rPr>
        <w:t>cg-</w:t>
      </w:r>
      <w:proofErr w:type="spellStart"/>
      <w:r w:rsidRPr="00E76461">
        <w:rPr>
          <w:i/>
          <w:sz w:val="20"/>
        </w:rPr>
        <w:t>RetransmissionTimer</w:t>
      </w:r>
      <w:proofErr w:type="spellEnd"/>
      <w:r w:rsidRPr="00E76461">
        <w:rPr>
          <w:sz w:val="20"/>
        </w:rPr>
        <w:t xml:space="preserve"> is configured and </w:t>
      </w:r>
      <w:proofErr w:type="spellStart"/>
      <w:r w:rsidRPr="00E76461">
        <w:rPr>
          <w:i/>
          <w:sz w:val="20"/>
        </w:rPr>
        <w:t>AutonomousTx</w:t>
      </w:r>
      <w:proofErr w:type="spellEnd"/>
      <w:r w:rsidRPr="00E76461">
        <w:rPr>
          <w:sz w:val="20"/>
        </w:rPr>
        <w:t xml:space="preserve"> is not configured</w:t>
      </w:r>
      <w:r>
        <w:rPr>
          <w:sz w:val="20"/>
        </w:rPr>
        <w:t>:</w:t>
      </w:r>
    </w:p>
    <w:p w:rsidR="00E76461" w:rsidRPr="00E76461" w:rsidRDefault="00E76461" w:rsidP="00E76461">
      <w:pPr>
        <w:pStyle w:val="13"/>
        <w:numPr>
          <w:ilvl w:val="0"/>
          <w:numId w:val="7"/>
        </w:numPr>
        <w:rPr>
          <w:kern w:val="0"/>
          <w:sz w:val="20"/>
          <w:szCs w:val="24"/>
        </w:rPr>
      </w:pPr>
      <w:r w:rsidRPr="00E76461">
        <w:rPr>
          <w:kern w:val="0"/>
          <w:sz w:val="20"/>
          <w:szCs w:val="24"/>
        </w:rPr>
        <w:t>Option 1: a deprioritized MAC PDU is not transmitted in a subsequent CG occasion using the Rel-16 URLLC autonomous transmission mechanism. However, autonomous retransmission based on Rel-16 NR-U behavior can still take place. RAN2 confirms no specification change is required.</w:t>
      </w:r>
    </w:p>
    <w:p w:rsidR="00E76461" w:rsidRPr="00E76461" w:rsidRDefault="00E76461" w:rsidP="00E76461">
      <w:pPr>
        <w:pStyle w:val="13"/>
        <w:numPr>
          <w:ilvl w:val="0"/>
          <w:numId w:val="7"/>
        </w:numPr>
        <w:rPr>
          <w:kern w:val="0"/>
          <w:sz w:val="20"/>
          <w:szCs w:val="24"/>
        </w:rPr>
      </w:pPr>
      <w:r w:rsidRPr="00E76461">
        <w:rPr>
          <w:kern w:val="0"/>
          <w:sz w:val="20"/>
          <w:szCs w:val="24"/>
        </w:rPr>
        <w:t xml:space="preserve">Option 2: keep the earlier agreement and a deprioritized MAC PDU is not autonomous (re)transmitted. RAN2 needs to consider how to reflect the changes to the specification. </w:t>
      </w:r>
    </w:p>
    <w:p w:rsidR="00E76461" w:rsidRDefault="00E76461" w:rsidP="00E76461">
      <w:pPr>
        <w:jc w:val="both"/>
        <w:rPr>
          <w:sz w:val="20"/>
        </w:rPr>
      </w:pPr>
    </w:p>
    <w:p w:rsidR="00E76461" w:rsidRDefault="00E76461" w:rsidP="00E76461">
      <w:pPr>
        <w:jc w:val="both"/>
        <w:rPr>
          <w:sz w:val="20"/>
        </w:rPr>
      </w:pPr>
      <w:r w:rsidRPr="00E76461">
        <w:rPr>
          <w:rFonts w:hint="eastAsia"/>
          <w:sz w:val="20"/>
        </w:rPr>
        <w:t>The</w:t>
      </w:r>
      <w:r w:rsidRPr="00E76461">
        <w:rPr>
          <w:sz w:val="20"/>
        </w:rPr>
        <w:t xml:space="preserve"> reasons </w:t>
      </w:r>
      <w:r w:rsidRPr="00E76461">
        <w:rPr>
          <w:rFonts w:hint="eastAsia"/>
          <w:sz w:val="20"/>
        </w:rPr>
        <w:t>for</w:t>
      </w:r>
      <w:r w:rsidRPr="00E76461">
        <w:rPr>
          <w:sz w:val="20"/>
        </w:rPr>
        <w:t xml:space="preserve"> </w:t>
      </w:r>
      <w:r w:rsidRPr="00E76461">
        <w:rPr>
          <w:rFonts w:hint="eastAsia"/>
          <w:sz w:val="20"/>
        </w:rPr>
        <w:t>option</w:t>
      </w:r>
      <w:r>
        <w:rPr>
          <w:sz w:val="20"/>
        </w:rPr>
        <w:t>1</w:t>
      </w:r>
      <w:r w:rsidRPr="00E76461">
        <w:rPr>
          <w:sz w:val="20"/>
        </w:rPr>
        <w:t xml:space="preserve"> </w:t>
      </w:r>
      <w:r>
        <w:rPr>
          <w:sz w:val="20"/>
        </w:rPr>
        <w:t xml:space="preserve">are </w:t>
      </w:r>
      <w:r w:rsidRPr="00E76461">
        <w:rPr>
          <w:rFonts w:hint="eastAsia"/>
          <w:sz w:val="20"/>
        </w:rPr>
        <w:t>following</w:t>
      </w:r>
      <w:r w:rsidRPr="00E76461">
        <w:rPr>
          <w:rFonts w:hint="eastAsia"/>
          <w:sz w:val="20"/>
        </w:rPr>
        <w:t>：</w:t>
      </w:r>
    </w:p>
    <w:p w:rsidR="00E76461" w:rsidRPr="00E76461" w:rsidRDefault="00E76461" w:rsidP="00E76461">
      <w:pPr>
        <w:pStyle w:val="13"/>
        <w:numPr>
          <w:ilvl w:val="0"/>
          <w:numId w:val="15"/>
        </w:numPr>
      </w:pPr>
      <w:r w:rsidRPr="00E76461">
        <w:t>More aligned with what we have discussed earlier in RAN2 that led to the agreement we have made</w:t>
      </w:r>
    </w:p>
    <w:p w:rsidR="00E76461" w:rsidRPr="00E76461" w:rsidRDefault="00E76461" w:rsidP="00E76461">
      <w:pPr>
        <w:pStyle w:val="13"/>
        <w:numPr>
          <w:ilvl w:val="0"/>
          <w:numId w:val="15"/>
        </w:numPr>
      </w:pPr>
      <w:r w:rsidRPr="00E76461">
        <w:t>No need of spec. change and the minimum spec. impact kept.</w:t>
      </w:r>
    </w:p>
    <w:p w:rsidR="00E76461" w:rsidRPr="002206F0" w:rsidRDefault="00E76461" w:rsidP="00E76461">
      <w:pPr>
        <w:jc w:val="both"/>
        <w:rPr>
          <w:sz w:val="20"/>
        </w:rPr>
      </w:pPr>
      <w:r w:rsidRPr="002206F0">
        <w:rPr>
          <w:rFonts w:hint="eastAsia"/>
          <w:sz w:val="20"/>
        </w:rPr>
        <w:t>The</w:t>
      </w:r>
      <w:r w:rsidRPr="002206F0">
        <w:rPr>
          <w:sz w:val="20"/>
        </w:rPr>
        <w:t xml:space="preserve"> </w:t>
      </w:r>
      <w:r>
        <w:rPr>
          <w:sz w:val="20"/>
        </w:rPr>
        <w:t>reasons</w:t>
      </w:r>
      <w:r w:rsidRPr="002206F0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>
        <w:rPr>
          <w:sz w:val="20"/>
        </w:rPr>
        <w:t xml:space="preserve"> </w:t>
      </w:r>
      <w:r w:rsidRPr="002206F0">
        <w:rPr>
          <w:rFonts w:hint="eastAsia"/>
          <w:sz w:val="20"/>
        </w:rPr>
        <w:t>option</w:t>
      </w:r>
      <w:r>
        <w:rPr>
          <w:sz w:val="20"/>
        </w:rPr>
        <w:t xml:space="preserve">2 is </w:t>
      </w:r>
      <w:r w:rsidRPr="002206F0">
        <w:rPr>
          <w:rFonts w:hint="eastAsia"/>
          <w:sz w:val="20"/>
        </w:rPr>
        <w:t>following</w:t>
      </w:r>
      <w:r w:rsidRPr="002206F0">
        <w:rPr>
          <w:rFonts w:hint="eastAsia"/>
          <w:sz w:val="20"/>
        </w:rPr>
        <w:t>：</w:t>
      </w:r>
    </w:p>
    <w:p w:rsidR="00E76461" w:rsidRPr="00E76461" w:rsidRDefault="00E76461" w:rsidP="00E76461">
      <w:pPr>
        <w:pStyle w:val="13"/>
        <w:numPr>
          <w:ilvl w:val="0"/>
          <w:numId w:val="15"/>
        </w:numPr>
        <w:rPr>
          <w:kern w:val="0"/>
          <w:sz w:val="20"/>
          <w:szCs w:val="24"/>
        </w:rPr>
      </w:pPr>
      <w:r w:rsidRPr="00E76461">
        <w:t>Option 1 makes it impossible for the NW to disable the autonomous re-transmission of a deprioritized PDU.</w:t>
      </w:r>
    </w:p>
    <w:p w:rsidR="00E76461" w:rsidRDefault="00E76461" w:rsidP="00E76461">
      <w:pPr>
        <w:jc w:val="both"/>
        <w:rPr>
          <w:sz w:val="20"/>
        </w:rPr>
      </w:pPr>
    </w:p>
    <w:p w:rsidR="00E76461" w:rsidRDefault="00E76461" w:rsidP="00E76461">
      <w:pPr>
        <w:jc w:val="both"/>
        <w:rPr>
          <w:sz w:val="20"/>
        </w:rPr>
      </w:pPr>
      <w:r>
        <w:rPr>
          <w:sz w:val="20"/>
        </w:rPr>
        <w:t xml:space="preserve">In our understanding, it is not a new issue that </w:t>
      </w:r>
      <w:r w:rsidRPr="00E76461">
        <w:rPr>
          <w:sz w:val="20"/>
        </w:rPr>
        <w:t xml:space="preserve">NW </w:t>
      </w:r>
      <w:r>
        <w:rPr>
          <w:sz w:val="20"/>
        </w:rPr>
        <w:t xml:space="preserve">can’t </w:t>
      </w:r>
      <w:r w:rsidRPr="00E76461">
        <w:rPr>
          <w:sz w:val="20"/>
        </w:rPr>
        <w:t>disable the autonomous re</w:t>
      </w:r>
      <w:r>
        <w:rPr>
          <w:sz w:val="20"/>
        </w:rPr>
        <w:t>-</w:t>
      </w:r>
      <w:r w:rsidRPr="00E76461">
        <w:rPr>
          <w:sz w:val="20"/>
        </w:rPr>
        <w:t>transmission of a PDU</w:t>
      </w:r>
      <w:r>
        <w:rPr>
          <w:sz w:val="20"/>
        </w:rPr>
        <w:t xml:space="preserve"> that has not been transmitted successfully before</w:t>
      </w:r>
      <w:r w:rsidRPr="00E76461">
        <w:rPr>
          <w:sz w:val="20"/>
        </w:rPr>
        <w:t>.</w:t>
      </w:r>
      <w:r>
        <w:rPr>
          <w:sz w:val="20"/>
        </w:rPr>
        <w:t xml:space="preserve"> In Rel-16 NR-U, </w:t>
      </w:r>
      <w:r w:rsidRPr="00E76461">
        <w:rPr>
          <w:sz w:val="20"/>
        </w:rPr>
        <w:t>CGRT</w:t>
      </w:r>
      <w:r>
        <w:rPr>
          <w:sz w:val="20"/>
        </w:rPr>
        <w:t xml:space="preserve"> is mandatorily configured, which implies the </w:t>
      </w:r>
      <w:r w:rsidRPr="00E76461">
        <w:rPr>
          <w:sz w:val="20"/>
        </w:rPr>
        <w:t>autonomous re</w:t>
      </w:r>
      <w:r>
        <w:rPr>
          <w:sz w:val="20"/>
        </w:rPr>
        <w:t>-</w:t>
      </w:r>
      <w:r w:rsidRPr="00E76461">
        <w:rPr>
          <w:sz w:val="20"/>
        </w:rPr>
        <w:t>transmission of</w:t>
      </w:r>
      <w:r>
        <w:rPr>
          <w:sz w:val="20"/>
        </w:rPr>
        <w:t xml:space="preserve"> failure PDUs </w:t>
      </w:r>
      <w:proofErr w:type="spellStart"/>
      <w:r>
        <w:rPr>
          <w:sz w:val="20"/>
        </w:rPr>
        <w:t>can not</w:t>
      </w:r>
      <w:proofErr w:type="spellEnd"/>
      <w:r>
        <w:rPr>
          <w:sz w:val="20"/>
        </w:rPr>
        <w:t xml:space="preserve"> be disabled since </w:t>
      </w:r>
      <w:r w:rsidRPr="00E76461">
        <w:rPr>
          <w:sz w:val="20"/>
        </w:rPr>
        <w:t>autonomous re</w:t>
      </w:r>
      <w:r>
        <w:rPr>
          <w:sz w:val="20"/>
        </w:rPr>
        <w:t>-</w:t>
      </w:r>
      <w:r w:rsidRPr="00E76461">
        <w:rPr>
          <w:sz w:val="20"/>
        </w:rPr>
        <w:t>transmission</w:t>
      </w:r>
      <w:r>
        <w:rPr>
          <w:sz w:val="20"/>
        </w:rPr>
        <w:t xml:space="preserve"> is always performed when </w:t>
      </w:r>
      <w:r w:rsidRPr="00E76461">
        <w:rPr>
          <w:sz w:val="20"/>
        </w:rPr>
        <w:t>CGRT</w:t>
      </w:r>
      <w:r>
        <w:rPr>
          <w:sz w:val="20"/>
        </w:rPr>
        <w:t xml:space="preserve"> expires. The motivation of always enabling </w:t>
      </w:r>
      <w:r w:rsidRPr="00E76461">
        <w:rPr>
          <w:sz w:val="20"/>
        </w:rPr>
        <w:t>autonomous re</w:t>
      </w:r>
      <w:r>
        <w:rPr>
          <w:sz w:val="20"/>
        </w:rPr>
        <w:t>-</w:t>
      </w:r>
      <w:r w:rsidRPr="00E76461">
        <w:rPr>
          <w:sz w:val="20"/>
        </w:rPr>
        <w:t>transmission</w:t>
      </w:r>
      <w:r>
        <w:rPr>
          <w:sz w:val="20"/>
        </w:rPr>
        <w:t xml:space="preserve"> is NW cannot schedule retransmission for the failure transmission</w:t>
      </w:r>
      <w:r w:rsidRPr="00E76461">
        <w:rPr>
          <w:sz w:val="20"/>
        </w:rPr>
        <w:t xml:space="preserve"> </w:t>
      </w:r>
      <w:r>
        <w:rPr>
          <w:sz w:val="20"/>
        </w:rPr>
        <w:t xml:space="preserve">with DG, since the HARQ process ID of the failure transmission is selected by UE and not known by NW. </w:t>
      </w:r>
    </w:p>
    <w:p w:rsidR="00E76461" w:rsidRDefault="00E76461" w:rsidP="00E76461">
      <w:pPr>
        <w:jc w:val="both"/>
        <w:rPr>
          <w:sz w:val="20"/>
        </w:rPr>
      </w:pPr>
      <w:r>
        <w:rPr>
          <w:sz w:val="20"/>
        </w:rPr>
        <w:t xml:space="preserve">We face the same issue here: UE selects the HARQ process ID for a CG with CGRT configured, and the transmission of the CG is </w:t>
      </w:r>
      <w:r w:rsidRPr="00E76461">
        <w:rPr>
          <w:sz w:val="20"/>
        </w:rPr>
        <w:t>deprioritized</w:t>
      </w:r>
      <w:r>
        <w:rPr>
          <w:sz w:val="20"/>
        </w:rPr>
        <w:t xml:space="preserve">. Assuming the </w:t>
      </w:r>
      <w:r w:rsidRPr="00E76461">
        <w:rPr>
          <w:sz w:val="20"/>
        </w:rPr>
        <w:t xml:space="preserve">NW </w:t>
      </w:r>
      <w:r>
        <w:rPr>
          <w:sz w:val="20"/>
        </w:rPr>
        <w:t xml:space="preserve">has </w:t>
      </w:r>
      <w:r w:rsidRPr="00E76461">
        <w:rPr>
          <w:sz w:val="20"/>
        </w:rPr>
        <w:t>disable</w:t>
      </w:r>
      <w:r>
        <w:rPr>
          <w:sz w:val="20"/>
        </w:rPr>
        <w:t>d</w:t>
      </w:r>
      <w:r w:rsidRPr="00E76461">
        <w:rPr>
          <w:sz w:val="20"/>
        </w:rPr>
        <w:t xml:space="preserve"> the autonomous re</w:t>
      </w:r>
      <w:r>
        <w:rPr>
          <w:sz w:val="20"/>
        </w:rPr>
        <w:t>-</w:t>
      </w:r>
      <w:r w:rsidRPr="00E76461">
        <w:rPr>
          <w:sz w:val="20"/>
        </w:rPr>
        <w:t xml:space="preserve">transmission of </w:t>
      </w:r>
      <w:r>
        <w:rPr>
          <w:sz w:val="20"/>
        </w:rPr>
        <w:t>the</w:t>
      </w:r>
      <w:r w:rsidRPr="00E76461">
        <w:rPr>
          <w:sz w:val="20"/>
        </w:rPr>
        <w:t xml:space="preserve"> deprioritized PDU</w:t>
      </w:r>
      <w:r>
        <w:rPr>
          <w:sz w:val="20"/>
        </w:rPr>
        <w:t xml:space="preserve">, then how can the NW obtain the </w:t>
      </w:r>
      <w:r w:rsidRPr="00E76461">
        <w:rPr>
          <w:sz w:val="20"/>
        </w:rPr>
        <w:t>deprioritized PDU</w:t>
      </w:r>
      <w:r>
        <w:rPr>
          <w:sz w:val="20"/>
        </w:rPr>
        <w:t xml:space="preserve"> given the NW has no idea of the HARQ process ID related to the </w:t>
      </w:r>
      <w:r w:rsidRPr="00E76461">
        <w:rPr>
          <w:sz w:val="20"/>
        </w:rPr>
        <w:t>deprioritized PDU</w:t>
      </w:r>
      <w:r>
        <w:rPr>
          <w:sz w:val="20"/>
        </w:rPr>
        <w:t xml:space="preserve">? Taking the above into account, allowing </w:t>
      </w:r>
      <w:r w:rsidRPr="00E76461">
        <w:rPr>
          <w:sz w:val="20"/>
        </w:rPr>
        <w:t>NW to disable the autonomous re</w:t>
      </w:r>
      <w:r>
        <w:rPr>
          <w:sz w:val="20"/>
        </w:rPr>
        <w:t>-</w:t>
      </w:r>
      <w:r w:rsidRPr="00E76461">
        <w:rPr>
          <w:sz w:val="20"/>
        </w:rPr>
        <w:t>transmission of a deprioritized PDU</w:t>
      </w:r>
      <w:r>
        <w:rPr>
          <w:sz w:val="20"/>
        </w:rPr>
        <w:t xml:space="preserve"> will cause frequent data loss. In our understanding, frequent data loss leads to a much big impact than not allowing </w:t>
      </w:r>
      <w:r w:rsidRPr="00E76461">
        <w:rPr>
          <w:sz w:val="20"/>
        </w:rPr>
        <w:t>NW to disable the autonomous re</w:t>
      </w:r>
      <w:r>
        <w:rPr>
          <w:sz w:val="20"/>
        </w:rPr>
        <w:t>-</w:t>
      </w:r>
      <w:r w:rsidRPr="00E76461">
        <w:rPr>
          <w:sz w:val="20"/>
        </w:rPr>
        <w:t>transmission of a deprioritized PDU</w:t>
      </w:r>
      <w:r>
        <w:rPr>
          <w:sz w:val="20"/>
        </w:rPr>
        <w:t>. Therefore, we propose:</w:t>
      </w:r>
    </w:p>
    <w:p w:rsidR="00E76461" w:rsidRPr="00E76461" w:rsidRDefault="00E76461" w:rsidP="00E76461">
      <w:pPr>
        <w:jc w:val="both"/>
        <w:rPr>
          <w:b/>
          <w:sz w:val="20"/>
        </w:rPr>
      </w:pPr>
      <w:r w:rsidRPr="00E76461">
        <w:rPr>
          <w:b/>
          <w:sz w:val="20"/>
        </w:rPr>
        <w:t xml:space="preserve">Proposal2: If </w:t>
      </w:r>
      <w:r w:rsidRPr="00E76461">
        <w:rPr>
          <w:b/>
          <w:i/>
          <w:sz w:val="20"/>
        </w:rPr>
        <w:t>cg-</w:t>
      </w:r>
      <w:proofErr w:type="spellStart"/>
      <w:r w:rsidRPr="00E76461">
        <w:rPr>
          <w:b/>
          <w:i/>
          <w:sz w:val="20"/>
        </w:rPr>
        <w:t>RetransmissionTimer</w:t>
      </w:r>
      <w:proofErr w:type="spellEnd"/>
      <w:r w:rsidRPr="00E76461">
        <w:rPr>
          <w:b/>
          <w:sz w:val="20"/>
        </w:rPr>
        <w:t xml:space="preserve"> is configured and </w:t>
      </w:r>
      <w:proofErr w:type="spellStart"/>
      <w:r w:rsidRPr="00E76461">
        <w:rPr>
          <w:b/>
          <w:i/>
          <w:sz w:val="20"/>
        </w:rPr>
        <w:t>AutonomousTx</w:t>
      </w:r>
      <w:proofErr w:type="spellEnd"/>
      <w:r w:rsidRPr="00E76461">
        <w:rPr>
          <w:b/>
          <w:sz w:val="20"/>
        </w:rPr>
        <w:t xml:space="preserve"> is not configured, a deprioritized MAC PDU is not transmitted in a subsequent CG occasion using the Rel-16 URLLC autonomous transmission mechanism. However, autonomous retransmission based on Rel-16 NR-U behavior can still take place.</w:t>
      </w:r>
    </w:p>
    <w:p w:rsidR="00833164" w:rsidRPr="00E76461" w:rsidRDefault="00833164">
      <w:pPr>
        <w:pStyle w:val="a8"/>
        <w:rPr>
          <w:rFonts w:eastAsia="宋体"/>
          <w:lang w:eastAsia="zh-CN"/>
        </w:rPr>
      </w:pPr>
    </w:p>
    <w:p w:rsidR="00833164" w:rsidRPr="00E76461" w:rsidRDefault="00E76461" w:rsidP="00E76461">
      <w:pPr>
        <w:pStyle w:val="1"/>
        <w:rPr>
          <w:b w:val="0"/>
          <w:lang w:val="en-GB" w:eastAsia="en-GB"/>
        </w:rPr>
      </w:pPr>
      <w:r w:rsidRPr="00E76461">
        <w:rPr>
          <w:rFonts w:hint="eastAsia"/>
          <w:b w:val="0"/>
          <w:lang w:val="en-GB" w:eastAsia="en-GB"/>
        </w:rPr>
        <w:lastRenderedPageBreak/>
        <w:t>2.</w:t>
      </w:r>
      <w:r w:rsidRPr="00E76461">
        <w:rPr>
          <w:b w:val="0"/>
          <w:lang w:val="en-GB" w:eastAsia="en-GB"/>
        </w:rPr>
        <w:t>3</w:t>
      </w:r>
      <w:r w:rsidRPr="00E76461">
        <w:rPr>
          <w:rFonts w:hint="eastAsia"/>
          <w:b w:val="0"/>
          <w:lang w:val="en-GB" w:eastAsia="en-GB"/>
        </w:rPr>
        <w:t xml:space="preserve"> CGRT </w:t>
      </w:r>
      <w:r>
        <w:rPr>
          <w:b w:val="0"/>
          <w:lang w:val="en-GB" w:eastAsia="en-GB"/>
        </w:rPr>
        <w:t>h</w:t>
      </w:r>
      <w:r w:rsidRPr="00E76461">
        <w:rPr>
          <w:b w:val="0"/>
          <w:lang w:val="en-GB" w:eastAsia="en-GB"/>
        </w:rPr>
        <w:t>andl</w:t>
      </w:r>
      <w:r>
        <w:rPr>
          <w:b w:val="0"/>
          <w:lang w:val="en-GB" w:eastAsia="en-GB"/>
        </w:rPr>
        <w:t>ing</w:t>
      </w:r>
      <w:r w:rsidRPr="00E76461">
        <w:rPr>
          <w:rFonts w:hint="eastAsia"/>
          <w:b w:val="0"/>
          <w:lang w:val="en-GB" w:eastAsia="en-GB"/>
        </w:rPr>
        <w:t xml:space="preserve"> for </w:t>
      </w:r>
      <w:r>
        <w:rPr>
          <w:b w:val="0"/>
          <w:lang w:val="en-GB" w:eastAsia="en-GB"/>
        </w:rPr>
        <w:t>d</w:t>
      </w:r>
      <w:r w:rsidRPr="00E76461">
        <w:rPr>
          <w:rFonts w:hint="eastAsia"/>
          <w:b w:val="0"/>
          <w:lang w:val="en-GB" w:eastAsia="en-GB"/>
        </w:rPr>
        <w:t xml:space="preserve">eprioritised UL </w:t>
      </w:r>
      <w:r>
        <w:rPr>
          <w:b w:val="0"/>
          <w:lang w:val="en-GB" w:eastAsia="en-GB"/>
        </w:rPr>
        <w:t>g</w:t>
      </w:r>
      <w:r w:rsidRPr="00E76461">
        <w:rPr>
          <w:rFonts w:hint="eastAsia"/>
          <w:b w:val="0"/>
          <w:lang w:val="en-GB" w:eastAsia="en-GB"/>
        </w:rPr>
        <w:t xml:space="preserve">rant </w:t>
      </w:r>
      <w:r>
        <w:rPr>
          <w:b w:val="0"/>
          <w:lang w:val="en-GB" w:eastAsia="en-GB"/>
        </w:rPr>
        <w:t>w</w:t>
      </w:r>
      <w:r w:rsidRPr="00E76461">
        <w:rPr>
          <w:rFonts w:hint="eastAsia"/>
          <w:b w:val="0"/>
          <w:lang w:val="en-GB" w:eastAsia="en-GB"/>
        </w:rPr>
        <w:t xml:space="preserve">hen </w:t>
      </w:r>
      <w:proofErr w:type="spellStart"/>
      <w:r w:rsidRPr="00E76461">
        <w:rPr>
          <w:rFonts w:hint="eastAsia"/>
          <w:b w:val="0"/>
          <w:lang w:val="en-GB" w:eastAsia="en-GB"/>
        </w:rPr>
        <w:t>autoTx</w:t>
      </w:r>
      <w:proofErr w:type="spellEnd"/>
      <w:r w:rsidRPr="00E76461">
        <w:rPr>
          <w:rFonts w:hint="eastAsia"/>
          <w:b w:val="0"/>
          <w:lang w:val="en-GB" w:eastAsia="en-GB"/>
        </w:rPr>
        <w:t xml:space="preserve"> is not </w:t>
      </w:r>
      <w:r>
        <w:rPr>
          <w:b w:val="0"/>
          <w:lang w:val="en-GB" w:eastAsia="en-GB"/>
        </w:rPr>
        <w:t>c</w:t>
      </w:r>
      <w:r w:rsidRPr="00E76461">
        <w:rPr>
          <w:rFonts w:hint="eastAsia"/>
          <w:b w:val="0"/>
          <w:lang w:val="en-GB" w:eastAsia="en-GB"/>
        </w:rPr>
        <w:t>onfigured</w:t>
      </w:r>
    </w:p>
    <w:p w:rsidR="00E76461" w:rsidRPr="00E76461" w:rsidRDefault="00E76461" w:rsidP="00E76461">
      <w:pPr>
        <w:rPr>
          <w:sz w:val="20"/>
        </w:rPr>
      </w:pPr>
      <w:r w:rsidRPr="00E76461">
        <w:rPr>
          <w:sz w:val="20"/>
        </w:rPr>
        <w:t>In RAN2</w:t>
      </w:r>
      <w:r w:rsidRPr="00E76461">
        <w:rPr>
          <w:rFonts w:hint="eastAsia"/>
          <w:sz w:val="20"/>
        </w:rPr>
        <w:t>#</w:t>
      </w:r>
      <w:r w:rsidRPr="00E76461">
        <w:rPr>
          <w:sz w:val="20"/>
        </w:rPr>
        <w:t>113-</w:t>
      </w:r>
      <w:r w:rsidRPr="00E76461">
        <w:rPr>
          <w:rFonts w:hint="eastAsia"/>
          <w:sz w:val="20"/>
        </w:rPr>
        <w:t>e</w:t>
      </w:r>
      <w:r w:rsidRPr="00E76461">
        <w:rPr>
          <w:sz w:val="20"/>
        </w:rPr>
        <w:t xml:space="preserve">, it is agreed that </w:t>
      </w:r>
      <w:r w:rsidRPr="00E76461">
        <w:rPr>
          <w:rFonts w:hint="eastAsia"/>
          <w:sz w:val="20"/>
        </w:rPr>
        <w:t>C</w:t>
      </w:r>
      <w:r w:rsidRPr="00E76461">
        <w:rPr>
          <w:sz w:val="20"/>
        </w:rPr>
        <w:t xml:space="preserve">GRT is stopped when the associated uplink grant is deprioritized due to LCH-based prioritization. </w:t>
      </w:r>
    </w:p>
    <w:p w:rsidR="00E76461" w:rsidRDefault="00E76461" w:rsidP="00E764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360" w:hanging="400"/>
        <w:rPr>
          <w:bCs/>
        </w:rPr>
      </w:pPr>
      <w:r>
        <w:rPr>
          <w:bCs/>
        </w:rPr>
        <w:t>3.</w:t>
      </w:r>
      <w:r>
        <w:rPr>
          <w:bCs/>
        </w:rPr>
        <w:tab/>
        <w:t>the MAC entity stops cg-</w:t>
      </w:r>
      <w:proofErr w:type="spellStart"/>
      <w:r>
        <w:rPr>
          <w:bCs/>
        </w:rPr>
        <w:t>RetransmissionTimer</w:t>
      </w:r>
      <w:proofErr w:type="spellEnd"/>
      <w:r>
        <w:rPr>
          <w:bCs/>
        </w:rPr>
        <w:t xml:space="preserve"> when the CG resource associated with the timer is deprioritized due to LCH-based prioritization.</w:t>
      </w:r>
    </w:p>
    <w:p w:rsidR="00E76461" w:rsidRDefault="00E76461" w:rsidP="00E76461">
      <w:pPr>
        <w:jc w:val="both"/>
        <w:rPr>
          <w:sz w:val="20"/>
        </w:rPr>
      </w:pPr>
      <w:r w:rsidRPr="00E76461">
        <w:rPr>
          <w:sz w:val="20"/>
        </w:rPr>
        <w:t>Per the previous discussions, there are different understanding</w:t>
      </w:r>
      <w:r>
        <w:rPr>
          <w:sz w:val="20"/>
        </w:rPr>
        <w:t>s</w:t>
      </w:r>
      <w:r w:rsidRPr="00E76461">
        <w:rPr>
          <w:sz w:val="20"/>
        </w:rPr>
        <w:t xml:space="preserve"> </w:t>
      </w:r>
      <w:r>
        <w:rPr>
          <w:sz w:val="20"/>
        </w:rPr>
        <w:t>of</w:t>
      </w:r>
      <w:r w:rsidRPr="00E76461">
        <w:rPr>
          <w:sz w:val="20"/>
        </w:rPr>
        <w:t xml:space="preserve"> </w:t>
      </w:r>
      <w:r>
        <w:rPr>
          <w:sz w:val="20"/>
        </w:rPr>
        <w:t>the</w:t>
      </w:r>
      <w:r w:rsidRPr="00E76461">
        <w:rPr>
          <w:sz w:val="20"/>
        </w:rPr>
        <w:t xml:space="preserve"> agreement. In the email </w:t>
      </w:r>
      <w:proofErr w:type="gramStart"/>
      <w:r w:rsidRPr="00E76461">
        <w:rPr>
          <w:sz w:val="20"/>
        </w:rPr>
        <w:t>discussion[</w:t>
      </w:r>
      <w:proofErr w:type="gramEnd"/>
      <w:r w:rsidRPr="00E76461">
        <w:rPr>
          <w:sz w:val="20"/>
        </w:rPr>
        <w:t xml:space="preserve">1], the rapporteur tried to </w:t>
      </w:r>
      <w:r>
        <w:rPr>
          <w:sz w:val="20"/>
        </w:rPr>
        <w:t xml:space="preserve">reach </w:t>
      </w:r>
      <w:r w:rsidRPr="00E76461">
        <w:rPr>
          <w:sz w:val="20"/>
        </w:rPr>
        <w:t xml:space="preserve">a common understanding of the expected UE behavior. </w:t>
      </w:r>
      <w:r>
        <w:rPr>
          <w:sz w:val="20"/>
        </w:rPr>
        <w:t>After the discussion, two options are still on the table for further discussion. The options are following:</w:t>
      </w:r>
    </w:p>
    <w:p w:rsidR="00E76461" w:rsidRPr="00E76461" w:rsidRDefault="00E76461" w:rsidP="00E76461">
      <w:pPr>
        <w:jc w:val="both"/>
        <w:rPr>
          <w:sz w:val="20"/>
        </w:rPr>
      </w:pPr>
      <w:r w:rsidRPr="00E76461">
        <w:rPr>
          <w:sz w:val="20"/>
        </w:rPr>
        <w:t>When</w:t>
      </w:r>
      <w:r w:rsidRPr="00E76461">
        <w:rPr>
          <w:i/>
          <w:sz w:val="20"/>
        </w:rPr>
        <w:t xml:space="preserve"> cg-</w:t>
      </w:r>
      <w:proofErr w:type="spellStart"/>
      <w:r w:rsidRPr="00E76461">
        <w:rPr>
          <w:i/>
          <w:sz w:val="20"/>
        </w:rPr>
        <w:t>RetransmissionTimer</w:t>
      </w:r>
      <w:proofErr w:type="spellEnd"/>
      <w:r w:rsidRPr="00E76461">
        <w:rPr>
          <w:sz w:val="20"/>
        </w:rPr>
        <w:t xml:space="preserve"> is configured but </w:t>
      </w:r>
      <w:proofErr w:type="spellStart"/>
      <w:r w:rsidRPr="00E76461">
        <w:rPr>
          <w:i/>
          <w:sz w:val="20"/>
        </w:rPr>
        <w:t>autonomousTx</w:t>
      </w:r>
      <w:proofErr w:type="spellEnd"/>
      <w:r w:rsidRPr="00E76461">
        <w:rPr>
          <w:sz w:val="20"/>
        </w:rPr>
        <w:t xml:space="preserve"> is not configured, which is your preferred option regarding the cg-</w:t>
      </w:r>
      <w:proofErr w:type="spellStart"/>
      <w:r w:rsidRPr="00E76461">
        <w:rPr>
          <w:sz w:val="20"/>
        </w:rPr>
        <w:t>RetransmissionTimer</w:t>
      </w:r>
      <w:proofErr w:type="spellEnd"/>
      <w:r w:rsidRPr="00E76461">
        <w:rPr>
          <w:sz w:val="20"/>
        </w:rPr>
        <w:t xml:space="preserve"> termination for the deprioritized CG?</w:t>
      </w:r>
    </w:p>
    <w:p w:rsidR="00E76461" w:rsidRPr="00E76461" w:rsidRDefault="00E76461" w:rsidP="00E76461">
      <w:pPr>
        <w:pStyle w:val="13"/>
        <w:numPr>
          <w:ilvl w:val="0"/>
          <w:numId w:val="7"/>
        </w:numPr>
        <w:rPr>
          <w:kern w:val="0"/>
          <w:sz w:val="20"/>
          <w:szCs w:val="24"/>
        </w:rPr>
      </w:pPr>
      <w:r w:rsidRPr="00E76461">
        <w:rPr>
          <w:kern w:val="0"/>
          <w:sz w:val="20"/>
          <w:szCs w:val="24"/>
        </w:rPr>
        <w:t xml:space="preserve">Option 1: </w:t>
      </w:r>
      <w:r w:rsidRPr="00E76461">
        <w:rPr>
          <w:i/>
          <w:kern w:val="0"/>
          <w:sz w:val="20"/>
          <w:szCs w:val="24"/>
        </w:rPr>
        <w:t>cg-</w:t>
      </w:r>
      <w:proofErr w:type="spellStart"/>
      <w:r w:rsidRPr="00E76461">
        <w:rPr>
          <w:i/>
          <w:kern w:val="0"/>
          <w:sz w:val="20"/>
          <w:szCs w:val="24"/>
        </w:rPr>
        <w:t>RetransmissionTimer</w:t>
      </w:r>
      <w:proofErr w:type="spellEnd"/>
      <w:r w:rsidRPr="00E76461">
        <w:rPr>
          <w:kern w:val="0"/>
          <w:sz w:val="20"/>
          <w:szCs w:val="24"/>
        </w:rPr>
        <w:t xml:space="preserve"> should be stopped for the deprioritized CG.</w:t>
      </w:r>
    </w:p>
    <w:p w:rsidR="00E76461" w:rsidRPr="00E76461" w:rsidRDefault="00E76461" w:rsidP="00E76461">
      <w:pPr>
        <w:pStyle w:val="13"/>
        <w:numPr>
          <w:ilvl w:val="0"/>
          <w:numId w:val="7"/>
        </w:numPr>
        <w:rPr>
          <w:kern w:val="0"/>
          <w:sz w:val="20"/>
          <w:szCs w:val="24"/>
        </w:rPr>
      </w:pPr>
      <w:r w:rsidRPr="00E76461">
        <w:rPr>
          <w:kern w:val="0"/>
          <w:sz w:val="20"/>
          <w:szCs w:val="24"/>
        </w:rPr>
        <w:t xml:space="preserve">Option 2: </w:t>
      </w:r>
      <w:r w:rsidRPr="00E76461">
        <w:rPr>
          <w:i/>
          <w:kern w:val="0"/>
          <w:sz w:val="20"/>
          <w:szCs w:val="24"/>
        </w:rPr>
        <w:t>cg-</w:t>
      </w:r>
      <w:proofErr w:type="spellStart"/>
      <w:r w:rsidRPr="00E76461">
        <w:rPr>
          <w:i/>
          <w:kern w:val="0"/>
          <w:sz w:val="20"/>
          <w:szCs w:val="24"/>
        </w:rPr>
        <w:t>RetransmissionTimer</w:t>
      </w:r>
      <w:proofErr w:type="spellEnd"/>
      <w:r w:rsidRPr="00E76461">
        <w:rPr>
          <w:kern w:val="0"/>
          <w:sz w:val="20"/>
          <w:szCs w:val="24"/>
        </w:rPr>
        <w:t xml:space="preserve"> should not be stopped for the deprioritized CG.</w:t>
      </w:r>
    </w:p>
    <w:p w:rsidR="00E76461" w:rsidRDefault="00E76461" w:rsidP="00E76461">
      <w:pPr>
        <w:jc w:val="both"/>
        <w:rPr>
          <w:sz w:val="20"/>
        </w:rPr>
      </w:pPr>
    </w:p>
    <w:p w:rsidR="00E76461" w:rsidRDefault="00E76461" w:rsidP="00E76461">
      <w:pPr>
        <w:jc w:val="both"/>
        <w:rPr>
          <w:sz w:val="20"/>
        </w:rPr>
      </w:pPr>
      <w:r w:rsidRPr="00E76461">
        <w:rPr>
          <w:rFonts w:hint="eastAsia"/>
          <w:sz w:val="20"/>
        </w:rPr>
        <w:t>The</w:t>
      </w:r>
      <w:r w:rsidRPr="00E76461">
        <w:rPr>
          <w:sz w:val="20"/>
        </w:rPr>
        <w:t xml:space="preserve"> reasons </w:t>
      </w:r>
      <w:r w:rsidRPr="00E76461">
        <w:rPr>
          <w:rFonts w:hint="eastAsia"/>
          <w:sz w:val="20"/>
        </w:rPr>
        <w:t>for</w:t>
      </w:r>
      <w:r w:rsidRPr="00E76461">
        <w:rPr>
          <w:sz w:val="20"/>
        </w:rPr>
        <w:t xml:space="preserve"> </w:t>
      </w:r>
      <w:r w:rsidRPr="00E76461">
        <w:rPr>
          <w:rFonts w:hint="eastAsia"/>
          <w:sz w:val="20"/>
        </w:rPr>
        <w:t>option</w:t>
      </w:r>
      <w:r>
        <w:rPr>
          <w:sz w:val="20"/>
        </w:rPr>
        <w:t>1</w:t>
      </w:r>
      <w:r w:rsidRPr="00E76461">
        <w:rPr>
          <w:sz w:val="20"/>
        </w:rPr>
        <w:t xml:space="preserve"> </w:t>
      </w:r>
      <w:r>
        <w:rPr>
          <w:sz w:val="20"/>
        </w:rPr>
        <w:t xml:space="preserve">are </w:t>
      </w:r>
      <w:r w:rsidRPr="00E76461">
        <w:rPr>
          <w:rFonts w:hint="eastAsia"/>
          <w:sz w:val="20"/>
        </w:rPr>
        <w:t>following</w:t>
      </w:r>
      <w:r w:rsidRPr="00E76461">
        <w:rPr>
          <w:rFonts w:hint="eastAsia"/>
          <w:sz w:val="20"/>
        </w:rPr>
        <w:t>：</w:t>
      </w:r>
    </w:p>
    <w:p w:rsidR="00E76461" w:rsidRPr="00E76461" w:rsidRDefault="00E76461" w:rsidP="00E76461">
      <w:pPr>
        <w:pStyle w:val="13"/>
        <w:numPr>
          <w:ilvl w:val="0"/>
          <w:numId w:val="15"/>
        </w:numPr>
      </w:pPr>
      <w:r w:rsidRPr="00E76461">
        <w:t xml:space="preserve">not stopping CGRT would only </w:t>
      </w:r>
      <w:bookmarkStart w:id="6" w:name="OLE_LINK6"/>
      <w:bookmarkStart w:id="7" w:name="OLE_LINK7"/>
      <w:r w:rsidRPr="00E76461">
        <w:t>needlessly delay that retransmission</w:t>
      </w:r>
      <w:bookmarkEnd w:id="6"/>
      <w:bookmarkEnd w:id="7"/>
    </w:p>
    <w:p w:rsidR="00E76461" w:rsidRPr="00E76461" w:rsidRDefault="00E76461" w:rsidP="00E76461">
      <w:pPr>
        <w:pStyle w:val="13"/>
        <w:numPr>
          <w:ilvl w:val="0"/>
          <w:numId w:val="15"/>
        </w:numPr>
      </w:pPr>
      <w:r w:rsidRPr="00E76461">
        <w:rPr>
          <w:rFonts w:hint="eastAsia"/>
        </w:rPr>
        <w:t>a</w:t>
      </w:r>
      <w:r w:rsidRPr="00E76461">
        <w:t>lign with the previous agreement</w:t>
      </w:r>
    </w:p>
    <w:p w:rsidR="00E76461" w:rsidRPr="002206F0" w:rsidRDefault="00E76461" w:rsidP="00E76461">
      <w:pPr>
        <w:jc w:val="both"/>
        <w:rPr>
          <w:sz w:val="20"/>
        </w:rPr>
      </w:pPr>
      <w:r w:rsidRPr="002206F0">
        <w:rPr>
          <w:rFonts w:hint="eastAsia"/>
          <w:sz w:val="20"/>
        </w:rPr>
        <w:t>The</w:t>
      </w:r>
      <w:r w:rsidRPr="002206F0">
        <w:rPr>
          <w:sz w:val="20"/>
        </w:rPr>
        <w:t xml:space="preserve"> </w:t>
      </w:r>
      <w:r>
        <w:rPr>
          <w:sz w:val="20"/>
        </w:rPr>
        <w:t>reasons</w:t>
      </w:r>
      <w:r w:rsidRPr="002206F0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>
        <w:rPr>
          <w:sz w:val="20"/>
        </w:rPr>
        <w:t xml:space="preserve"> </w:t>
      </w:r>
      <w:r w:rsidRPr="002206F0">
        <w:rPr>
          <w:rFonts w:hint="eastAsia"/>
          <w:sz w:val="20"/>
        </w:rPr>
        <w:t>option</w:t>
      </w:r>
      <w:r>
        <w:rPr>
          <w:sz w:val="20"/>
        </w:rPr>
        <w:t xml:space="preserve">2 are </w:t>
      </w:r>
      <w:r w:rsidRPr="002206F0">
        <w:rPr>
          <w:rFonts w:hint="eastAsia"/>
          <w:sz w:val="20"/>
        </w:rPr>
        <w:t>following</w:t>
      </w:r>
      <w:r w:rsidRPr="002206F0">
        <w:rPr>
          <w:rFonts w:hint="eastAsia"/>
          <w:sz w:val="20"/>
        </w:rPr>
        <w:t>：</w:t>
      </w:r>
    </w:p>
    <w:p w:rsidR="00E76461" w:rsidRPr="00E76461" w:rsidRDefault="00E76461" w:rsidP="00E76461">
      <w:pPr>
        <w:pStyle w:val="13"/>
        <w:numPr>
          <w:ilvl w:val="0"/>
          <w:numId w:val="15"/>
        </w:numPr>
      </w:pPr>
      <w:r w:rsidRPr="00E76461">
        <w:t xml:space="preserve">autonomous retransmission Rel-16 NR-U </w:t>
      </w:r>
      <w:proofErr w:type="spellStart"/>
      <w:r w:rsidRPr="00E76461">
        <w:t>behaviour</w:t>
      </w:r>
      <w:proofErr w:type="spellEnd"/>
      <w:r w:rsidRPr="00E76461">
        <w:t xml:space="preserve"> is not be affected by </w:t>
      </w:r>
      <w:proofErr w:type="spellStart"/>
      <w:r w:rsidRPr="00E76461">
        <w:t>deprioritization</w:t>
      </w:r>
      <w:proofErr w:type="spellEnd"/>
    </w:p>
    <w:p w:rsidR="00E76461" w:rsidRPr="00E76461" w:rsidRDefault="00E76461" w:rsidP="00E76461">
      <w:pPr>
        <w:pStyle w:val="13"/>
        <w:numPr>
          <w:ilvl w:val="0"/>
          <w:numId w:val="15"/>
        </w:numPr>
      </w:pPr>
      <w:r w:rsidRPr="00E76461">
        <w:t xml:space="preserve">The agreement from R2#113e was made for a scenario where think CGRT and </w:t>
      </w:r>
      <w:proofErr w:type="spellStart"/>
      <w:r w:rsidRPr="00E76461">
        <w:t>autonomousTx</w:t>
      </w:r>
      <w:proofErr w:type="spellEnd"/>
      <w:r w:rsidRPr="00E76461">
        <w:t xml:space="preserve"> can be configured</w:t>
      </w:r>
    </w:p>
    <w:p w:rsidR="00E76461" w:rsidRDefault="00E76461" w:rsidP="00E76461">
      <w:pPr>
        <w:pStyle w:val="13"/>
        <w:numPr>
          <w:ilvl w:val="0"/>
          <w:numId w:val="15"/>
        </w:numPr>
      </w:pPr>
      <w:r w:rsidRPr="00E76461">
        <w:t>simple and less specification impact is introduced</w:t>
      </w:r>
    </w:p>
    <w:p w:rsidR="00E76461" w:rsidRPr="00E76461" w:rsidRDefault="00E76461" w:rsidP="00E76461">
      <w:pPr>
        <w:pStyle w:val="13"/>
        <w:ind w:left="420"/>
      </w:pPr>
    </w:p>
    <w:p w:rsidR="00833164" w:rsidRDefault="00E76461" w:rsidP="00E7646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Compared with option2, option1 can provide technical benefits by avoiding </w:t>
      </w:r>
      <w:r w:rsidRPr="00E76461">
        <w:t>needlessly delay</w:t>
      </w:r>
      <w:r>
        <w:t>ing</w:t>
      </w:r>
      <w:r w:rsidRPr="00E76461">
        <w:t xml:space="preserve"> </w:t>
      </w:r>
      <w:r>
        <w:t>the</w:t>
      </w:r>
      <w:r w:rsidRPr="00E76461">
        <w:t xml:space="preserve"> retransmission</w:t>
      </w:r>
      <w:r>
        <w:t>. Let’s t</w:t>
      </w:r>
      <w:r>
        <w:rPr>
          <w:rFonts w:eastAsia="宋体"/>
          <w:lang w:eastAsia="zh-CN"/>
        </w:rPr>
        <w:t>ake the following figure as an example:</w:t>
      </w:r>
    </w:p>
    <w:p w:rsidR="00833164" w:rsidRDefault="00E76461">
      <w:pPr>
        <w:keepNext/>
        <w:jc w:val="center"/>
      </w:pPr>
      <w:r>
        <w:rPr>
          <w:noProof/>
        </w:rPr>
        <w:drawing>
          <wp:inline distT="0" distB="0" distL="0" distR="0">
            <wp:extent cx="5200650" cy="1941195"/>
            <wp:effectExtent l="0" t="0" r="0" b="1905"/>
            <wp:docPr id="4" name="图片 4" descr="D:\Users\11070145\AppData\Local\Temp\ksohtml13584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Users\11070145\AppData\Local\Temp\ksohtml13584\wps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164" w:rsidRDefault="00E76461">
      <w:pPr>
        <w:pStyle w:val="a3"/>
        <w:ind w:left="1360" w:hanging="400"/>
        <w:jc w:val="center"/>
      </w:pPr>
      <w:r>
        <w:t xml:space="preserve">Figure 1: Current behaviour if </w:t>
      </w:r>
      <w:r w:rsidRPr="00E76461">
        <w:rPr>
          <w:i/>
        </w:rPr>
        <w:t>cg-</w:t>
      </w:r>
      <w:proofErr w:type="spellStart"/>
      <w:r w:rsidRPr="00E76461">
        <w:rPr>
          <w:i/>
        </w:rPr>
        <w:t>RetransmissionTimer</w:t>
      </w:r>
      <w:proofErr w:type="spellEnd"/>
      <w:r>
        <w:t xml:space="preserve"> is stopped when a UL CG is deprioritized</w:t>
      </w:r>
    </w:p>
    <w:p w:rsidR="00833164" w:rsidRDefault="00E7646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example, </w:t>
      </w:r>
      <w:r>
        <w:rPr>
          <w:rFonts w:eastAsia="宋体"/>
          <w:i/>
          <w:iCs/>
          <w:lang w:eastAsia="zh-CN"/>
        </w:rPr>
        <w:t>cg-</w:t>
      </w:r>
      <w:proofErr w:type="spellStart"/>
      <w:r>
        <w:rPr>
          <w:rFonts w:eastAsia="宋体"/>
          <w:i/>
          <w:iCs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is configured and </w:t>
      </w:r>
      <w:proofErr w:type="spellStart"/>
      <w:r>
        <w:rPr>
          <w:i/>
          <w:iCs/>
        </w:rPr>
        <w:t>autonomousTx</w:t>
      </w:r>
      <w:proofErr w:type="spellEnd"/>
      <w:r>
        <w:rPr>
          <w:i/>
          <w:iCs/>
        </w:rPr>
        <w:t xml:space="preserve"> </w:t>
      </w:r>
      <w:r>
        <w:t>is not configured</w:t>
      </w:r>
      <w:r>
        <w:rPr>
          <w:rFonts w:eastAsia="宋体"/>
          <w:lang w:eastAsia="zh-CN"/>
        </w:rPr>
        <w:t xml:space="preserve"> for the CG. As per the current specification, when a UE performs transmission on CGO1, the </w:t>
      </w:r>
      <w:proofErr w:type="spellStart"/>
      <w:r>
        <w:rPr>
          <w:rFonts w:eastAsia="宋体"/>
          <w:i/>
          <w:iCs/>
          <w:lang w:eastAsia="zh-CN"/>
        </w:rPr>
        <w:t>configuredGrantTimer</w:t>
      </w:r>
      <w:proofErr w:type="spellEnd"/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i/>
          <w:iCs/>
          <w:lang w:eastAsia="zh-CN"/>
        </w:rPr>
        <w:t>cg-</w:t>
      </w:r>
      <w:proofErr w:type="spellStart"/>
      <w:r>
        <w:rPr>
          <w:rFonts w:eastAsia="宋体"/>
          <w:i/>
          <w:iCs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starts. When the CGO1 is deprioritized, the associated </w:t>
      </w:r>
      <w:proofErr w:type="spellStart"/>
      <w:r>
        <w:rPr>
          <w:rFonts w:eastAsia="宋体"/>
          <w:i/>
          <w:iCs/>
          <w:lang w:eastAsia="zh-CN"/>
        </w:rPr>
        <w:t>configuredGrantTimer</w:t>
      </w:r>
      <w:proofErr w:type="spellEnd"/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zh-CN"/>
        </w:rPr>
        <w:t xml:space="preserve">keeps running since the CGO1 is not configured with </w:t>
      </w:r>
      <w:proofErr w:type="spellStart"/>
      <w:r>
        <w:rPr>
          <w:i/>
          <w:lang w:eastAsia="ko-KR"/>
        </w:rPr>
        <w:t>autonomousTx</w:t>
      </w:r>
      <w:proofErr w:type="spellEnd"/>
      <w:r>
        <w:rPr>
          <w:rFonts w:eastAsia="宋体"/>
          <w:lang w:eastAsia="zh-CN"/>
        </w:rPr>
        <w:t xml:space="preserve">. However, the </w:t>
      </w:r>
      <w:r>
        <w:rPr>
          <w:rFonts w:eastAsia="宋体"/>
          <w:i/>
          <w:iCs/>
          <w:lang w:eastAsia="zh-CN"/>
        </w:rPr>
        <w:t>cg-</w:t>
      </w:r>
      <w:proofErr w:type="spellStart"/>
      <w:r>
        <w:rPr>
          <w:rFonts w:eastAsia="宋体"/>
          <w:i/>
          <w:iCs/>
          <w:lang w:eastAsia="zh-CN"/>
        </w:rPr>
        <w:t>RetransmissionTimer</w:t>
      </w:r>
      <w:proofErr w:type="spellEnd"/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zh-CN"/>
        </w:rPr>
        <w:t>should be stopped when the CGO1 is deprioritized according to the following agreement reached in RAN2#113-e meeting.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3164">
        <w:tc>
          <w:tcPr>
            <w:tcW w:w="9062" w:type="dxa"/>
          </w:tcPr>
          <w:p w:rsidR="00833164" w:rsidRDefault="00E76461">
            <w:pPr>
              <w:pStyle w:val="a8"/>
              <w:ind w:leftChars="24" w:left="460" w:hanging="402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Agreements:</w:t>
            </w:r>
          </w:p>
          <w:p w:rsidR="00833164" w:rsidRDefault="00E76461">
            <w:pPr>
              <w:pStyle w:val="a8"/>
              <w:ind w:leftChars="24" w:left="458" w:hanging="4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 the MAC entity stops cg-</w:t>
            </w:r>
            <w:proofErr w:type="spellStart"/>
            <w:r>
              <w:rPr>
                <w:rFonts w:eastAsia="宋体"/>
                <w:lang w:eastAsia="zh-CN"/>
              </w:rPr>
              <w:t>RetransmissionTimer</w:t>
            </w:r>
            <w:proofErr w:type="spellEnd"/>
            <w:r>
              <w:rPr>
                <w:rFonts w:eastAsia="宋体"/>
                <w:lang w:eastAsia="zh-CN"/>
              </w:rPr>
              <w:t xml:space="preserve"> when the CG resource associated with the timer is deprioritized due to LCH-based prioritization.</w:t>
            </w:r>
          </w:p>
        </w:tc>
      </w:tr>
    </w:tbl>
    <w:p w:rsidR="00833164" w:rsidRDefault="00E7646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a result, the TB associated with CGO1 can be retransmitted with the next </w:t>
      </w:r>
      <w:proofErr w:type="gramStart"/>
      <w:r>
        <w:rPr>
          <w:rFonts w:eastAsia="宋体"/>
          <w:lang w:eastAsia="zh-CN"/>
        </w:rPr>
        <w:t>CGO(</w:t>
      </w:r>
      <w:proofErr w:type="gramEnd"/>
      <w:r>
        <w:rPr>
          <w:rFonts w:eastAsia="宋体"/>
          <w:lang w:eastAsia="zh-CN"/>
        </w:rPr>
        <w:t xml:space="preserve">i.e. CGO2) according to Rel-16 NR-U autonomous retransmission mechanism. </w:t>
      </w:r>
    </w:p>
    <w:p w:rsidR="00833164" w:rsidRDefault="00E7646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During the email </w:t>
      </w:r>
      <w:proofErr w:type="gramStart"/>
      <w:r>
        <w:rPr>
          <w:rFonts w:eastAsia="宋体"/>
          <w:lang w:eastAsia="zh-CN"/>
        </w:rPr>
        <w:t>discussion[</w:t>
      </w:r>
      <w:proofErr w:type="gramEnd"/>
      <w:r>
        <w:rPr>
          <w:rFonts w:eastAsia="宋体"/>
          <w:lang w:eastAsia="zh-CN"/>
        </w:rPr>
        <w:t xml:space="preserve">1], some companies think the </w:t>
      </w:r>
      <w:r>
        <w:rPr>
          <w:rFonts w:eastAsia="宋体"/>
          <w:i/>
          <w:iCs/>
          <w:lang w:eastAsia="zh-CN"/>
        </w:rPr>
        <w:t>cg-</w:t>
      </w:r>
      <w:proofErr w:type="spellStart"/>
      <w:r>
        <w:rPr>
          <w:rFonts w:eastAsia="宋体"/>
          <w:i/>
          <w:iCs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 should not be stopped in the above situation. The argument for this behavior is that by not stopping the </w:t>
      </w:r>
      <w:r>
        <w:rPr>
          <w:rFonts w:eastAsia="宋体"/>
          <w:i/>
          <w:iCs/>
          <w:lang w:eastAsia="zh-CN"/>
        </w:rPr>
        <w:t>cg-</w:t>
      </w:r>
      <w:proofErr w:type="spellStart"/>
      <w:r>
        <w:rPr>
          <w:rFonts w:eastAsia="宋体"/>
          <w:i/>
          <w:iCs/>
          <w:lang w:eastAsia="zh-CN"/>
        </w:rPr>
        <w:t>RetransmissionTimer</w:t>
      </w:r>
      <w:proofErr w:type="spellEnd"/>
      <w:r>
        <w:rPr>
          <w:rFonts w:eastAsia="宋体"/>
          <w:lang w:eastAsia="zh-CN"/>
        </w:rPr>
        <w:t xml:space="preserve">, the NW has sufficient time to schedule the UE to perform retransmission for the deprioritized MAC PDU with a dynamic grant. We have different views on this issue. In the above situation, the transmission on CGO1 has not been completely performed. Hence, it is hard for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to decode the data carried by CGO1, no matter the MAC PDU or the associated UCI. Without the associated UCI,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has no idea which HARQ process is used for the transmission on CGO1, and </w:t>
      </w:r>
      <w:r>
        <w:rPr>
          <w:lang w:eastAsia="zh-CN"/>
        </w:rPr>
        <w:t>no dynamic grant can be allocated for the retransmission</w:t>
      </w:r>
      <w:r>
        <w:rPr>
          <w:rFonts w:eastAsia="宋体"/>
          <w:lang w:eastAsia="zh-CN"/>
        </w:rPr>
        <w:t xml:space="preserve">. Therefore, </w:t>
      </w:r>
      <w:r>
        <w:rPr>
          <w:rFonts w:eastAsia="宋体"/>
          <w:bCs/>
          <w:lang w:eastAsia="zh-CN"/>
        </w:rPr>
        <w:t xml:space="preserve">not stop the </w:t>
      </w:r>
      <w:r>
        <w:rPr>
          <w:rFonts w:eastAsia="宋体"/>
          <w:bCs/>
          <w:i/>
          <w:iCs/>
          <w:lang w:eastAsia="zh-CN"/>
        </w:rPr>
        <w:t>cg-</w:t>
      </w:r>
      <w:proofErr w:type="spellStart"/>
      <w:r>
        <w:rPr>
          <w:rFonts w:eastAsia="宋体"/>
          <w:bCs/>
          <w:i/>
          <w:iCs/>
          <w:lang w:eastAsia="zh-CN"/>
        </w:rPr>
        <w:t>RetransmissionTimer</w:t>
      </w:r>
      <w:proofErr w:type="spellEnd"/>
      <w:r>
        <w:rPr>
          <w:rFonts w:eastAsia="宋体"/>
          <w:bCs/>
          <w:lang w:eastAsia="zh-CN"/>
        </w:rPr>
        <w:t xml:space="preserve"> can only delay the autonomous retransmission without any gain.</w:t>
      </w:r>
      <w:r>
        <w:rPr>
          <w:rFonts w:eastAsia="宋体"/>
          <w:lang w:eastAsia="zh-CN"/>
        </w:rPr>
        <w:t xml:space="preserve"> Besides, the </w:t>
      </w:r>
      <w:proofErr w:type="gramStart"/>
      <w:r>
        <w:rPr>
          <w:rFonts w:eastAsia="宋体"/>
          <w:lang w:eastAsia="zh-CN"/>
        </w:rPr>
        <w:t>CGO(</w:t>
      </w:r>
      <w:proofErr w:type="gramEnd"/>
      <w:r>
        <w:rPr>
          <w:rFonts w:eastAsia="宋体"/>
          <w:lang w:eastAsia="zh-CN"/>
        </w:rPr>
        <w:t xml:space="preserve">e.g. CGO2) occurs when the </w:t>
      </w:r>
      <w:r>
        <w:rPr>
          <w:rFonts w:eastAsia="宋体"/>
          <w:i/>
          <w:iCs/>
          <w:lang w:eastAsia="zh-CN"/>
        </w:rPr>
        <w:t>cg-</w:t>
      </w:r>
      <w:proofErr w:type="spellStart"/>
      <w:r>
        <w:rPr>
          <w:rFonts w:eastAsia="宋体"/>
          <w:i/>
          <w:iCs/>
          <w:lang w:eastAsia="zh-CN"/>
        </w:rPr>
        <w:t>RetransmissionTimer</w:t>
      </w:r>
      <w:proofErr w:type="spellEnd"/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zh-CN"/>
        </w:rPr>
        <w:t xml:space="preserve">is running may be wasted as illustrated in the following Figure2. </w:t>
      </w:r>
    </w:p>
    <w:p w:rsidR="00833164" w:rsidRDefault="00833164">
      <w:pPr>
        <w:pStyle w:val="a8"/>
        <w:rPr>
          <w:rFonts w:eastAsia="宋体"/>
          <w:lang w:eastAsia="zh-CN"/>
        </w:rPr>
      </w:pPr>
    </w:p>
    <w:p w:rsidR="00833164" w:rsidRDefault="00E76461">
      <w:pPr>
        <w:keepNext/>
        <w:jc w:val="center"/>
      </w:pPr>
      <w:r>
        <w:rPr>
          <w:noProof/>
        </w:rPr>
        <w:drawing>
          <wp:inline distT="0" distB="0" distL="0" distR="0">
            <wp:extent cx="5200650" cy="1811655"/>
            <wp:effectExtent l="0" t="0" r="0" b="17145"/>
            <wp:docPr id="2" name="图片 2" descr="D:\Users\11070145\AppData\Local\Temp\ksohtml13584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Users\11070145\AppData\Local\Temp\ksohtml13584\wps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833164" w:rsidRDefault="00E76461">
      <w:pPr>
        <w:pStyle w:val="a3"/>
        <w:ind w:left="1360" w:hanging="400"/>
        <w:jc w:val="center"/>
      </w:pPr>
      <w:bookmarkStart w:id="8" w:name="_Ref75795606"/>
      <w:bookmarkEnd w:id="8"/>
      <w:r>
        <w:t>Figure 2: UE behaviour if cg-</w:t>
      </w:r>
      <w:proofErr w:type="spellStart"/>
      <w:r>
        <w:t>RetransmissionTimer</w:t>
      </w:r>
      <w:proofErr w:type="spellEnd"/>
      <w:r>
        <w:t xml:space="preserve"> is not stopped when a UL CG is deprioritized</w:t>
      </w:r>
    </w:p>
    <w:p w:rsidR="00833164" w:rsidRDefault="00E76461">
      <w:pPr>
        <w:pStyle w:val="a6"/>
        <w:jc w:val="both"/>
        <w:rPr>
          <w:b/>
        </w:rPr>
      </w:pPr>
      <w:r>
        <w:rPr>
          <w:b/>
          <w:lang w:eastAsia="zh-CN"/>
        </w:rPr>
        <w:t xml:space="preserve">Observation1: </w:t>
      </w:r>
      <w:r>
        <w:rPr>
          <w:b/>
        </w:rPr>
        <w:t xml:space="preserve">If </w:t>
      </w:r>
      <w:r>
        <w:rPr>
          <w:b/>
          <w:i/>
          <w:iCs/>
        </w:rPr>
        <w:t>cg-</w:t>
      </w:r>
      <w:proofErr w:type="spellStart"/>
      <w:r>
        <w:rPr>
          <w:b/>
          <w:i/>
          <w:iCs/>
        </w:rPr>
        <w:t>RetransmissionTimer</w:t>
      </w:r>
      <w:proofErr w:type="spellEnd"/>
      <w:r>
        <w:rPr>
          <w:b/>
          <w:i/>
          <w:iCs/>
        </w:rPr>
        <w:t xml:space="preserve"> </w:t>
      </w:r>
      <w:r>
        <w:rPr>
          <w:b/>
        </w:rPr>
        <w:t xml:space="preserve">is configured and </w:t>
      </w:r>
      <w:proofErr w:type="spellStart"/>
      <w:r>
        <w:rPr>
          <w:b/>
          <w:i/>
          <w:iCs/>
        </w:rPr>
        <w:t>autonomousTx</w:t>
      </w:r>
      <w:proofErr w:type="spellEnd"/>
      <w:r>
        <w:rPr>
          <w:b/>
          <w:i/>
          <w:iCs/>
        </w:rPr>
        <w:t xml:space="preserve"> </w:t>
      </w:r>
      <w:r>
        <w:rPr>
          <w:b/>
        </w:rPr>
        <w:t xml:space="preserve">is not configured, </w:t>
      </w:r>
      <w:r>
        <w:rPr>
          <w:b/>
          <w:lang w:eastAsia="zh-CN"/>
        </w:rPr>
        <w:t xml:space="preserve">not stop </w:t>
      </w:r>
      <w:r>
        <w:rPr>
          <w:b/>
        </w:rPr>
        <w:t>the cg-</w:t>
      </w:r>
      <w:proofErr w:type="spellStart"/>
      <w:r>
        <w:rPr>
          <w:b/>
        </w:rPr>
        <w:t>RetransmissionTimer</w:t>
      </w:r>
      <w:proofErr w:type="spellEnd"/>
      <w:r>
        <w:rPr>
          <w:b/>
        </w:rPr>
        <w:t xml:space="preserve"> when the associated CG is deprioritized</w:t>
      </w:r>
      <w:r>
        <w:rPr>
          <w:b/>
          <w:lang w:eastAsia="zh-CN"/>
        </w:rPr>
        <w:t xml:space="preserve"> will cause extra delay before retransmission</w:t>
      </w:r>
      <w:r>
        <w:rPr>
          <w:b/>
        </w:rPr>
        <w:t>.</w:t>
      </w:r>
    </w:p>
    <w:p w:rsidR="00833164" w:rsidRDefault="00E76461">
      <w:pPr>
        <w:pStyle w:val="a6"/>
        <w:jc w:val="both"/>
        <w:rPr>
          <w:bCs/>
          <w:lang w:eastAsia="zh-CN"/>
        </w:rPr>
      </w:pPr>
      <w:r>
        <w:rPr>
          <w:bCs/>
          <w:lang w:eastAsia="zh-CN"/>
        </w:rPr>
        <w:t xml:space="preserve">Some companies argued that if </w:t>
      </w:r>
      <w:r>
        <w:rPr>
          <w:bCs/>
          <w:i/>
          <w:iCs/>
          <w:lang w:eastAsia="zh-CN"/>
        </w:rPr>
        <w:t>cg-</w:t>
      </w:r>
      <w:proofErr w:type="spellStart"/>
      <w:r>
        <w:rPr>
          <w:bCs/>
          <w:i/>
          <w:iCs/>
          <w:lang w:eastAsia="zh-CN"/>
        </w:rPr>
        <w:t>RetransmissionTimer</w:t>
      </w:r>
      <w:proofErr w:type="spellEnd"/>
      <w:r>
        <w:rPr>
          <w:bCs/>
          <w:lang w:eastAsia="zh-CN"/>
        </w:rPr>
        <w:t xml:space="preserve"> is stopped, the UE can perform retransmission in the next </w:t>
      </w:r>
      <w:proofErr w:type="gramStart"/>
      <w:r>
        <w:rPr>
          <w:bCs/>
          <w:lang w:eastAsia="zh-CN"/>
        </w:rPr>
        <w:t>CGO(</w:t>
      </w:r>
      <w:proofErr w:type="gramEnd"/>
      <w:r>
        <w:rPr>
          <w:bCs/>
          <w:lang w:eastAsia="zh-CN"/>
        </w:rPr>
        <w:t xml:space="preserve">i.e. CGO2 in the figure2), which leads to the same UE behavior no matter </w:t>
      </w:r>
      <w:proofErr w:type="spellStart"/>
      <w:r>
        <w:rPr>
          <w:bCs/>
          <w:i/>
          <w:iCs/>
          <w:lang w:eastAsia="ko-KR"/>
        </w:rPr>
        <w:t>autonomousTx</w:t>
      </w:r>
      <w:proofErr w:type="spellEnd"/>
      <w:r>
        <w:rPr>
          <w:bCs/>
          <w:i/>
          <w:iCs/>
          <w:lang w:eastAsia="zh-CN"/>
        </w:rPr>
        <w:t xml:space="preserve"> </w:t>
      </w:r>
      <w:r>
        <w:rPr>
          <w:bCs/>
          <w:lang w:eastAsia="zh-CN"/>
        </w:rPr>
        <w:t xml:space="preserve">is configured or not. We think there are different UE behaviors between with and without </w:t>
      </w:r>
      <w:proofErr w:type="spellStart"/>
      <w:r>
        <w:rPr>
          <w:bCs/>
          <w:lang w:eastAsia="ko-KR"/>
        </w:rPr>
        <w:t>autonomousTx</w:t>
      </w:r>
      <w:proofErr w:type="spellEnd"/>
      <w:r>
        <w:rPr>
          <w:bCs/>
          <w:lang w:eastAsia="zh-CN"/>
        </w:rPr>
        <w:t xml:space="preserve"> configured. Initial transmission is performed for the deprioritized MAC PDU at the next CGO if </w:t>
      </w:r>
      <w:proofErr w:type="spellStart"/>
      <w:r>
        <w:rPr>
          <w:bCs/>
          <w:i/>
          <w:iCs/>
          <w:lang w:eastAsia="ko-KR"/>
        </w:rPr>
        <w:t>autonomousTx</w:t>
      </w:r>
      <w:proofErr w:type="spellEnd"/>
      <w:r>
        <w:rPr>
          <w:bCs/>
          <w:i/>
          <w:iCs/>
          <w:lang w:eastAsia="zh-CN"/>
        </w:rPr>
        <w:t xml:space="preserve"> </w:t>
      </w:r>
      <w:r>
        <w:rPr>
          <w:bCs/>
          <w:lang w:eastAsia="zh-CN"/>
        </w:rPr>
        <w:t xml:space="preserve">is configured, while retransmission is performed for the deprioritized MAC PDU at the next CGO if </w:t>
      </w:r>
      <w:proofErr w:type="spellStart"/>
      <w:r>
        <w:rPr>
          <w:bCs/>
          <w:i/>
          <w:iCs/>
          <w:lang w:eastAsia="ko-KR"/>
        </w:rPr>
        <w:t>autonomousTx</w:t>
      </w:r>
      <w:proofErr w:type="spellEnd"/>
      <w:r>
        <w:rPr>
          <w:bCs/>
          <w:i/>
          <w:iCs/>
          <w:lang w:eastAsia="zh-CN"/>
        </w:rPr>
        <w:t xml:space="preserve"> </w:t>
      </w:r>
      <w:r>
        <w:rPr>
          <w:bCs/>
          <w:lang w:eastAsia="zh-CN"/>
        </w:rPr>
        <w:t xml:space="preserve">is not configured. </w:t>
      </w:r>
    </w:p>
    <w:p w:rsidR="00833164" w:rsidRDefault="00E76461">
      <w:pPr>
        <w:pStyle w:val="a6"/>
        <w:rPr>
          <w:b/>
          <w:lang w:eastAsia="zh-CN"/>
        </w:rPr>
      </w:pPr>
      <w:r>
        <w:rPr>
          <w:b/>
          <w:lang w:eastAsia="zh-CN"/>
        </w:rPr>
        <w:t xml:space="preserve">Observation2: If </w:t>
      </w:r>
      <w:r>
        <w:rPr>
          <w:b/>
          <w:i/>
          <w:iCs/>
          <w:lang w:eastAsia="zh-CN"/>
        </w:rPr>
        <w:t>cg-</w:t>
      </w:r>
      <w:proofErr w:type="spellStart"/>
      <w:r>
        <w:rPr>
          <w:b/>
          <w:i/>
          <w:iCs/>
          <w:lang w:eastAsia="zh-CN"/>
        </w:rPr>
        <w:t>RetransmissionTimer</w:t>
      </w:r>
      <w:proofErr w:type="spellEnd"/>
      <w:r>
        <w:rPr>
          <w:b/>
          <w:i/>
          <w:iCs/>
          <w:lang w:eastAsia="zh-CN"/>
        </w:rPr>
        <w:t xml:space="preserve"> </w:t>
      </w:r>
      <w:r>
        <w:rPr>
          <w:b/>
          <w:lang w:eastAsia="zh-CN"/>
        </w:rPr>
        <w:t xml:space="preserve">is stopped, the UE can perform retransmission in the next CGO with different UE behaviors according to whether </w:t>
      </w:r>
      <w:proofErr w:type="spellStart"/>
      <w:r>
        <w:rPr>
          <w:b/>
          <w:i/>
          <w:iCs/>
          <w:lang w:eastAsia="ko-KR"/>
        </w:rPr>
        <w:t>autonomousTx</w:t>
      </w:r>
      <w:proofErr w:type="spellEnd"/>
      <w:r>
        <w:rPr>
          <w:b/>
          <w:i/>
          <w:iCs/>
          <w:lang w:eastAsia="zh-CN"/>
        </w:rPr>
        <w:t xml:space="preserve"> </w:t>
      </w:r>
      <w:r>
        <w:rPr>
          <w:b/>
          <w:lang w:eastAsia="zh-CN"/>
        </w:rPr>
        <w:t>is configured or not.</w:t>
      </w:r>
    </w:p>
    <w:p w:rsidR="00833164" w:rsidRDefault="00E76461">
      <w:pPr>
        <w:spacing w:after="120"/>
        <w:jc w:val="both"/>
        <w:rPr>
          <w:sz w:val="20"/>
        </w:rPr>
      </w:pPr>
      <w:r>
        <w:rPr>
          <w:sz w:val="20"/>
        </w:rPr>
        <w:t xml:space="preserve">Based on the above analysis, we think there is no point to continue </w:t>
      </w:r>
      <w:r>
        <w:rPr>
          <w:i/>
          <w:iCs/>
          <w:sz w:val="20"/>
        </w:rPr>
        <w:t>cg-</w:t>
      </w:r>
      <w:proofErr w:type="spellStart"/>
      <w:r>
        <w:rPr>
          <w:i/>
          <w:iCs/>
          <w:sz w:val="20"/>
        </w:rPr>
        <w:t>RetransmissionTimer</w:t>
      </w:r>
      <w:proofErr w:type="spellEnd"/>
      <w:r>
        <w:rPr>
          <w:sz w:val="20"/>
        </w:rPr>
        <w:t xml:space="preserve"> when the CG resource associated with the timer is deprioritized due to LCH-based prioritization</w:t>
      </w:r>
    </w:p>
    <w:p w:rsidR="00833164" w:rsidRDefault="00E76461">
      <w:pPr>
        <w:spacing w:after="1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Proposal3: </w:t>
      </w:r>
      <w:r>
        <w:rPr>
          <w:b/>
          <w:sz w:val="20"/>
        </w:rPr>
        <w:t xml:space="preserve">If </w:t>
      </w:r>
      <w:r>
        <w:rPr>
          <w:b/>
          <w:i/>
          <w:iCs/>
          <w:sz w:val="20"/>
        </w:rPr>
        <w:t>cg-</w:t>
      </w:r>
      <w:proofErr w:type="spellStart"/>
      <w:r>
        <w:rPr>
          <w:b/>
          <w:i/>
          <w:iCs/>
          <w:sz w:val="20"/>
        </w:rPr>
        <w:t>RetransmissionTimer</w:t>
      </w:r>
      <w:proofErr w:type="spellEnd"/>
      <w:r>
        <w:rPr>
          <w:b/>
          <w:i/>
          <w:iCs/>
          <w:sz w:val="20"/>
        </w:rPr>
        <w:t xml:space="preserve"> </w:t>
      </w:r>
      <w:r>
        <w:rPr>
          <w:b/>
          <w:sz w:val="20"/>
        </w:rPr>
        <w:t xml:space="preserve">is configured and </w:t>
      </w:r>
      <w:proofErr w:type="spellStart"/>
      <w:r>
        <w:rPr>
          <w:b/>
          <w:i/>
          <w:iCs/>
          <w:sz w:val="20"/>
        </w:rPr>
        <w:t>autonomousTx</w:t>
      </w:r>
      <w:proofErr w:type="spellEnd"/>
      <w:r>
        <w:rPr>
          <w:b/>
          <w:i/>
          <w:iCs/>
          <w:sz w:val="20"/>
        </w:rPr>
        <w:t xml:space="preserve"> </w:t>
      </w:r>
      <w:r>
        <w:rPr>
          <w:b/>
          <w:sz w:val="20"/>
        </w:rPr>
        <w:t xml:space="preserve">is not configured, the </w:t>
      </w:r>
      <w:r>
        <w:rPr>
          <w:b/>
          <w:i/>
          <w:iCs/>
          <w:sz w:val="20"/>
        </w:rPr>
        <w:t>cg-</w:t>
      </w:r>
      <w:proofErr w:type="spellStart"/>
      <w:r>
        <w:rPr>
          <w:b/>
          <w:i/>
          <w:iCs/>
          <w:sz w:val="20"/>
        </w:rPr>
        <w:t>RetransmissionTimer</w:t>
      </w:r>
      <w:proofErr w:type="spellEnd"/>
      <w:r>
        <w:rPr>
          <w:b/>
          <w:sz w:val="20"/>
        </w:rPr>
        <w:t xml:space="preserve"> is stopped when the associated CG is deprioritized, i.e. </w:t>
      </w:r>
      <w:r>
        <w:rPr>
          <w:b/>
          <w:sz w:val="20"/>
          <w:szCs w:val="20"/>
        </w:rPr>
        <w:t>the previous agreement is kept.</w:t>
      </w:r>
    </w:p>
    <w:p w:rsidR="00833164" w:rsidRDefault="00E7646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:rsidR="00833164" w:rsidRDefault="00E7646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In this contribution, we discussed the remaining issues in the </w:t>
      </w:r>
      <w:proofErr w:type="gramStart"/>
      <w:r>
        <w:rPr>
          <w:sz w:val="20"/>
          <w:szCs w:val="20"/>
        </w:rPr>
        <w:t>email[</w:t>
      </w:r>
      <w:proofErr w:type="gramEnd"/>
      <w:r>
        <w:rPr>
          <w:sz w:val="20"/>
          <w:szCs w:val="20"/>
        </w:rPr>
        <w:t>1]. The observations and proposals are following:</w:t>
      </w:r>
    </w:p>
    <w:p w:rsidR="00E76461" w:rsidRPr="00E76461" w:rsidRDefault="00E76461" w:rsidP="00E76461">
      <w:pPr>
        <w:jc w:val="both"/>
        <w:rPr>
          <w:b/>
          <w:sz w:val="20"/>
        </w:rPr>
      </w:pPr>
      <w:r w:rsidRPr="00E76461">
        <w:rPr>
          <w:b/>
          <w:sz w:val="20"/>
        </w:rPr>
        <w:t xml:space="preserve">Proposal1: </w:t>
      </w:r>
      <w:r w:rsidRPr="00E76461">
        <w:rPr>
          <w:rFonts w:hint="eastAsia"/>
          <w:b/>
          <w:sz w:val="20"/>
        </w:rPr>
        <w:t xml:space="preserve">UE prioritizes </w:t>
      </w:r>
      <w:r w:rsidRPr="00E76461">
        <w:rPr>
          <w:b/>
          <w:sz w:val="20"/>
        </w:rPr>
        <w:t xml:space="preserve">the HARQ process for </w:t>
      </w:r>
      <w:r w:rsidRPr="00E76461">
        <w:rPr>
          <w:rFonts w:hint="eastAsia"/>
          <w:b/>
          <w:sz w:val="20"/>
        </w:rPr>
        <w:t>retransmission</w:t>
      </w:r>
      <w:r w:rsidRPr="00E76461">
        <w:rPr>
          <w:b/>
          <w:sz w:val="20"/>
        </w:rPr>
        <w:t xml:space="preserve"> when performing HARQ process ID selection among the HARQ processes with equal priority for initial transmission and retransmission.</w:t>
      </w:r>
    </w:p>
    <w:p w:rsidR="00E76461" w:rsidRPr="00E76461" w:rsidRDefault="00E76461" w:rsidP="00E76461">
      <w:pPr>
        <w:jc w:val="both"/>
        <w:rPr>
          <w:b/>
          <w:sz w:val="20"/>
        </w:rPr>
      </w:pPr>
      <w:r w:rsidRPr="00E76461">
        <w:rPr>
          <w:b/>
          <w:sz w:val="20"/>
        </w:rPr>
        <w:t xml:space="preserve">Proposal2: If </w:t>
      </w:r>
      <w:r w:rsidRPr="00E76461">
        <w:rPr>
          <w:b/>
          <w:i/>
          <w:sz w:val="20"/>
        </w:rPr>
        <w:t>cg-</w:t>
      </w:r>
      <w:proofErr w:type="spellStart"/>
      <w:r w:rsidRPr="00E76461">
        <w:rPr>
          <w:b/>
          <w:i/>
          <w:sz w:val="20"/>
        </w:rPr>
        <w:t>RetransmissionTimer</w:t>
      </w:r>
      <w:proofErr w:type="spellEnd"/>
      <w:r w:rsidRPr="00E76461">
        <w:rPr>
          <w:b/>
          <w:i/>
          <w:sz w:val="20"/>
        </w:rPr>
        <w:t xml:space="preserve"> </w:t>
      </w:r>
      <w:r w:rsidRPr="00E76461">
        <w:rPr>
          <w:b/>
          <w:sz w:val="20"/>
        </w:rPr>
        <w:t xml:space="preserve">is configured and </w:t>
      </w:r>
      <w:proofErr w:type="spellStart"/>
      <w:r w:rsidRPr="00E76461">
        <w:rPr>
          <w:b/>
          <w:i/>
          <w:sz w:val="20"/>
        </w:rPr>
        <w:t>AutonomousTx</w:t>
      </w:r>
      <w:proofErr w:type="spellEnd"/>
      <w:r w:rsidRPr="00E76461">
        <w:rPr>
          <w:b/>
          <w:sz w:val="20"/>
        </w:rPr>
        <w:t xml:space="preserve"> is not configured, a deprioritized MAC PDU is not transmitted in a subsequent CG occasion using the Rel-16 URLLC autonomous transmission mechanism. However, autonomous retransmission based on Rel-16 NR-U behavior can still take place.</w:t>
      </w:r>
    </w:p>
    <w:p w:rsidR="00E76461" w:rsidRPr="00E76461" w:rsidRDefault="00E76461" w:rsidP="00E76461">
      <w:pPr>
        <w:jc w:val="both"/>
        <w:rPr>
          <w:b/>
          <w:sz w:val="20"/>
        </w:rPr>
      </w:pPr>
      <w:r w:rsidRPr="00E76461">
        <w:rPr>
          <w:b/>
          <w:sz w:val="20"/>
        </w:rPr>
        <w:t xml:space="preserve">Observation1: </w:t>
      </w:r>
      <w:r>
        <w:rPr>
          <w:b/>
          <w:sz w:val="20"/>
        </w:rPr>
        <w:t xml:space="preserve">If </w:t>
      </w:r>
      <w:r w:rsidRPr="00E76461">
        <w:rPr>
          <w:b/>
          <w:i/>
          <w:sz w:val="20"/>
        </w:rPr>
        <w:t>cg-</w:t>
      </w:r>
      <w:proofErr w:type="spellStart"/>
      <w:r w:rsidRPr="00E76461">
        <w:rPr>
          <w:b/>
          <w:i/>
          <w:sz w:val="20"/>
        </w:rPr>
        <w:t>RetransmissionTimer</w:t>
      </w:r>
      <w:proofErr w:type="spellEnd"/>
      <w:r w:rsidRPr="00E76461">
        <w:rPr>
          <w:b/>
          <w:sz w:val="20"/>
        </w:rPr>
        <w:t xml:space="preserve"> </w:t>
      </w:r>
      <w:r>
        <w:rPr>
          <w:b/>
          <w:sz w:val="20"/>
        </w:rPr>
        <w:t xml:space="preserve">is configured and </w:t>
      </w:r>
      <w:proofErr w:type="spellStart"/>
      <w:r w:rsidRPr="00E76461">
        <w:rPr>
          <w:b/>
          <w:i/>
          <w:sz w:val="20"/>
        </w:rPr>
        <w:t>autonomousTx</w:t>
      </w:r>
      <w:proofErr w:type="spellEnd"/>
      <w:r w:rsidRPr="00E76461">
        <w:rPr>
          <w:b/>
          <w:sz w:val="20"/>
        </w:rPr>
        <w:t xml:space="preserve"> </w:t>
      </w:r>
      <w:r>
        <w:rPr>
          <w:b/>
          <w:sz w:val="20"/>
        </w:rPr>
        <w:t xml:space="preserve">is not configured, not stop the </w:t>
      </w:r>
      <w:r w:rsidRPr="00E76461">
        <w:rPr>
          <w:b/>
          <w:i/>
          <w:sz w:val="20"/>
        </w:rPr>
        <w:t>cg-</w:t>
      </w:r>
      <w:proofErr w:type="spellStart"/>
      <w:r w:rsidRPr="00E76461">
        <w:rPr>
          <w:b/>
          <w:i/>
          <w:sz w:val="20"/>
        </w:rPr>
        <w:t>RetransmissionTimer</w:t>
      </w:r>
      <w:proofErr w:type="spellEnd"/>
      <w:r>
        <w:rPr>
          <w:b/>
          <w:sz w:val="20"/>
        </w:rPr>
        <w:t xml:space="preserve"> when the associated CG is deprioritized will cause extra delay before retransmission.</w:t>
      </w:r>
    </w:p>
    <w:p w:rsidR="00E76461" w:rsidRPr="00E76461" w:rsidRDefault="00E76461" w:rsidP="00E76461">
      <w:pPr>
        <w:jc w:val="both"/>
        <w:rPr>
          <w:b/>
          <w:sz w:val="20"/>
        </w:rPr>
      </w:pPr>
      <w:r w:rsidRPr="00E76461">
        <w:rPr>
          <w:b/>
          <w:sz w:val="20"/>
        </w:rPr>
        <w:lastRenderedPageBreak/>
        <w:t xml:space="preserve">Observation2: If </w:t>
      </w:r>
      <w:r w:rsidRPr="00E76461">
        <w:rPr>
          <w:b/>
          <w:i/>
          <w:sz w:val="20"/>
        </w:rPr>
        <w:t>cg-</w:t>
      </w:r>
      <w:proofErr w:type="spellStart"/>
      <w:r w:rsidRPr="00E76461">
        <w:rPr>
          <w:b/>
          <w:i/>
          <w:sz w:val="20"/>
        </w:rPr>
        <w:t>RetransmissionTimer</w:t>
      </w:r>
      <w:proofErr w:type="spellEnd"/>
      <w:r w:rsidRPr="00E76461">
        <w:rPr>
          <w:b/>
          <w:sz w:val="20"/>
        </w:rPr>
        <w:t xml:space="preserve"> </w:t>
      </w:r>
      <w:r>
        <w:rPr>
          <w:b/>
          <w:sz w:val="20"/>
        </w:rPr>
        <w:t xml:space="preserve">is stopped, the UE can perform retransmission in the next CGO with different UE behaviors according to whether </w:t>
      </w:r>
      <w:proofErr w:type="spellStart"/>
      <w:r w:rsidRPr="00E76461">
        <w:rPr>
          <w:b/>
          <w:i/>
          <w:sz w:val="20"/>
        </w:rPr>
        <w:t>autonomousTx</w:t>
      </w:r>
      <w:proofErr w:type="spellEnd"/>
      <w:r w:rsidRPr="00E76461">
        <w:rPr>
          <w:b/>
          <w:sz w:val="20"/>
        </w:rPr>
        <w:t xml:space="preserve"> </w:t>
      </w:r>
      <w:r>
        <w:rPr>
          <w:b/>
          <w:sz w:val="20"/>
        </w:rPr>
        <w:t>is configured or not.</w:t>
      </w:r>
    </w:p>
    <w:p w:rsidR="00E76461" w:rsidRPr="00E76461" w:rsidRDefault="00E76461" w:rsidP="00E76461">
      <w:pPr>
        <w:jc w:val="both"/>
        <w:rPr>
          <w:b/>
          <w:sz w:val="20"/>
        </w:rPr>
      </w:pPr>
      <w:r w:rsidRPr="00E76461">
        <w:rPr>
          <w:b/>
          <w:sz w:val="20"/>
        </w:rPr>
        <w:t xml:space="preserve">Proposal3: </w:t>
      </w:r>
      <w:r>
        <w:rPr>
          <w:b/>
          <w:sz w:val="20"/>
        </w:rPr>
        <w:t xml:space="preserve">If </w:t>
      </w:r>
      <w:r w:rsidRPr="00E76461">
        <w:rPr>
          <w:b/>
          <w:i/>
          <w:sz w:val="20"/>
        </w:rPr>
        <w:t>cg-</w:t>
      </w:r>
      <w:proofErr w:type="spellStart"/>
      <w:r w:rsidRPr="00E76461">
        <w:rPr>
          <w:b/>
          <w:i/>
          <w:sz w:val="20"/>
        </w:rPr>
        <w:t>RetransmissionTimer</w:t>
      </w:r>
      <w:proofErr w:type="spellEnd"/>
      <w:r w:rsidRPr="00E76461">
        <w:rPr>
          <w:b/>
          <w:sz w:val="20"/>
        </w:rPr>
        <w:t xml:space="preserve"> </w:t>
      </w:r>
      <w:r>
        <w:rPr>
          <w:b/>
          <w:sz w:val="20"/>
        </w:rPr>
        <w:t xml:space="preserve">is configured and </w:t>
      </w:r>
      <w:proofErr w:type="spellStart"/>
      <w:r w:rsidRPr="00E76461">
        <w:rPr>
          <w:b/>
          <w:i/>
          <w:sz w:val="20"/>
        </w:rPr>
        <w:t>autonomousTx</w:t>
      </w:r>
      <w:proofErr w:type="spellEnd"/>
      <w:r w:rsidRPr="00E76461">
        <w:rPr>
          <w:b/>
          <w:sz w:val="20"/>
        </w:rPr>
        <w:t xml:space="preserve"> </w:t>
      </w:r>
      <w:r>
        <w:rPr>
          <w:b/>
          <w:sz w:val="20"/>
        </w:rPr>
        <w:t xml:space="preserve">is not configured, the </w:t>
      </w:r>
      <w:r w:rsidRPr="00E76461">
        <w:rPr>
          <w:b/>
          <w:i/>
          <w:sz w:val="20"/>
        </w:rPr>
        <w:t>cg-</w:t>
      </w:r>
      <w:proofErr w:type="spellStart"/>
      <w:r w:rsidRPr="00E76461">
        <w:rPr>
          <w:b/>
          <w:i/>
          <w:sz w:val="20"/>
        </w:rPr>
        <w:t>RetransmissionTimer</w:t>
      </w:r>
      <w:proofErr w:type="spellEnd"/>
      <w:r>
        <w:rPr>
          <w:b/>
          <w:sz w:val="20"/>
        </w:rPr>
        <w:t xml:space="preserve"> is stopped when the associated CG is deprioritized, i.e. </w:t>
      </w:r>
      <w:r w:rsidRPr="00E76461">
        <w:rPr>
          <w:b/>
          <w:sz w:val="20"/>
        </w:rPr>
        <w:t>the previous agreement is kept.</w:t>
      </w:r>
    </w:p>
    <w:p w:rsidR="00833164" w:rsidRDefault="00E7646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bookmarkEnd w:id="4"/>
    <w:bookmarkEnd w:id="5"/>
    <w:p w:rsidR="00833164" w:rsidRPr="00E76461" w:rsidRDefault="00E76461" w:rsidP="00E7646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</w:rPr>
      </w:pPr>
      <w:r w:rsidRPr="00E76461">
        <w:rPr>
          <w:rFonts w:hint="eastAsia"/>
          <w:sz w:val="20"/>
          <w:szCs w:val="20"/>
        </w:rPr>
        <w:t>[1]</w:t>
      </w:r>
      <w:r w:rsidRPr="00E76461">
        <w:rPr>
          <w:sz w:val="20"/>
          <w:szCs w:val="20"/>
        </w:rPr>
        <w:t xml:space="preserve"> R2-2111508</w:t>
      </w:r>
      <w:r>
        <w:rPr>
          <w:sz w:val="20"/>
          <w:szCs w:val="20"/>
        </w:rPr>
        <w:t xml:space="preserve"> </w:t>
      </w:r>
      <w:r w:rsidRPr="00E76461">
        <w:rPr>
          <w:sz w:val="20"/>
          <w:szCs w:val="20"/>
        </w:rPr>
        <w:t>Report of [AT116-</w:t>
      </w:r>
      <w:proofErr w:type="gramStart"/>
      <w:r w:rsidRPr="00E76461">
        <w:rPr>
          <w:sz w:val="20"/>
          <w:szCs w:val="20"/>
        </w:rPr>
        <w:t>e][</w:t>
      </w:r>
      <w:proofErr w:type="gramEnd"/>
      <w:r w:rsidRPr="00E76461">
        <w:rPr>
          <w:sz w:val="20"/>
          <w:szCs w:val="20"/>
        </w:rPr>
        <w:t>501][IIOT] Open issues for UCE, OPPO</w:t>
      </w:r>
    </w:p>
    <w:sectPr w:rsidR="00833164" w:rsidRPr="00E76461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16883"/>
    <w:multiLevelType w:val="multilevel"/>
    <w:tmpl w:val="672A4FE4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FD3794"/>
    <w:multiLevelType w:val="hybridMultilevel"/>
    <w:tmpl w:val="C19E498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53568F"/>
    <w:multiLevelType w:val="hybridMultilevel"/>
    <w:tmpl w:val="F0B888D2"/>
    <w:lvl w:ilvl="0" w:tplc="1B8AE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314DB2"/>
    <w:multiLevelType w:val="hybridMultilevel"/>
    <w:tmpl w:val="1B54D788"/>
    <w:lvl w:ilvl="0" w:tplc="8AB60410">
      <w:start w:val="1"/>
      <w:numFmt w:val="decimal"/>
      <w:lvlText w:val="%1."/>
      <w:lvlJc w:val="left"/>
      <w:pPr>
        <w:ind w:left="360" w:hanging="360"/>
      </w:pPr>
      <w:rPr>
        <w:rFonts w:ascii="Times New Roman" w:eastAsia="Malgun Gothic" w:hAnsi="Times New Roman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5A4E76"/>
    <w:multiLevelType w:val="multilevel"/>
    <w:tmpl w:val="8510286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7369C0"/>
    <w:multiLevelType w:val="hybridMultilevel"/>
    <w:tmpl w:val="65A291D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495E13"/>
    <w:multiLevelType w:val="hybridMultilevel"/>
    <w:tmpl w:val="8216FE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17178F"/>
    <w:multiLevelType w:val="hybridMultilevel"/>
    <w:tmpl w:val="166CA27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670704B"/>
    <w:multiLevelType w:val="multilevel"/>
    <w:tmpl w:val="4670704B"/>
    <w:lvl w:ilvl="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7B15C8"/>
    <w:multiLevelType w:val="multilevel"/>
    <w:tmpl w:val="ABF0CAB4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3B653D"/>
    <w:multiLevelType w:val="singleLevel"/>
    <w:tmpl w:val="5C3B65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9E4138C"/>
    <w:multiLevelType w:val="hybridMultilevel"/>
    <w:tmpl w:val="45D21C3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5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8285BB4"/>
    <w:multiLevelType w:val="hybridMultilevel"/>
    <w:tmpl w:val="AB5C9E5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3"/>
  </w:num>
  <w:num w:numId="5">
    <w:abstractNumId w:val="9"/>
  </w:num>
  <w:num w:numId="6">
    <w:abstractNumId w:val="11"/>
  </w:num>
  <w:num w:numId="7">
    <w:abstractNumId w:val="6"/>
  </w:num>
  <w:num w:numId="8">
    <w:abstractNumId w:val="3"/>
  </w:num>
  <w:num w:numId="9">
    <w:abstractNumId w:val="2"/>
  </w:num>
  <w:num w:numId="10">
    <w:abstractNumId w:val="16"/>
  </w:num>
  <w:num w:numId="11">
    <w:abstractNumId w:val="0"/>
  </w:num>
  <w:num w:numId="12">
    <w:abstractNumId w:val="4"/>
  </w:num>
  <w:num w:numId="13">
    <w:abstractNumId w:val="10"/>
  </w:num>
  <w:num w:numId="14">
    <w:abstractNumId w:val="7"/>
  </w:num>
  <w:num w:numId="15">
    <w:abstractNumId w:val="12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kFAOXTh04tAAAA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5FD"/>
    <w:rsid w:val="000D77B8"/>
    <w:rsid w:val="000D787C"/>
    <w:rsid w:val="000D7BD4"/>
    <w:rsid w:val="000D7CE2"/>
    <w:rsid w:val="000D7D48"/>
    <w:rsid w:val="000D7D6B"/>
    <w:rsid w:val="000E068D"/>
    <w:rsid w:val="000E095B"/>
    <w:rsid w:val="000E09B5"/>
    <w:rsid w:val="000E0F87"/>
    <w:rsid w:val="000E1259"/>
    <w:rsid w:val="000E14BF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E98"/>
    <w:rsid w:val="000E7F62"/>
    <w:rsid w:val="000F00ED"/>
    <w:rsid w:val="000F0124"/>
    <w:rsid w:val="000F0232"/>
    <w:rsid w:val="000F1063"/>
    <w:rsid w:val="000F11F0"/>
    <w:rsid w:val="000F137D"/>
    <w:rsid w:val="000F139C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5E8"/>
    <w:rsid w:val="001279D0"/>
    <w:rsid w:val="00127CAD"/>
    <w:rsid w:val="00127EA2"/>
    <w:rsid w:val="00130200"/>
    <w:rsid w:val="001303BD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337"/>
    <w:rsid w:val="001615C8"/>
    <w:rsid w:val="00161DC1"/>
    <w:rsid w:val="00161E41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3B5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279"/>
    <w:rsid w:val="001A24DE"/>
    <w:rsid w:val="001A28D7"/>
    <w:rsid w:val="001A29E7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6EF0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E4"/>
    <w:rsid w:val="0022031F"/>
    <w:rsid w:val="002206F0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340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5E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A9A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332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62"/>
    <w:rsid w:val="00397602"/>
    <w:rsid w:val="00397684"/>
    <w:rsid w:val="00397740"/>
    <w:rsid w:val="0039790C"/>
    <w:rsid w:val="00397980"/>
    <w:rsid w:val="00397A79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E3"/>
    <w:rsid w:val="003A31F5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B0C"/>
    <w:rsid w:val="003E2F9F"/>
    <w:rsid w:val="003E334A"/>
    <w:rsid w:val="003E3849"/>
    <w:rsid w:val="003E384C"/>
    <w:rsid w:val="003E3A52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CA0"/>
    <w:rsid w:val="00412A5D"/>
    <w:rsid w:val="00413096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70B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119"/>
    <w:rsid w:val="0048122D"/>
    <w:rsid w:val="004813BA"/>
    <w:rsid w:val="0048152B"/>
    <w:rsid w:val="004818EC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D45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6D5B"/>
    <w:rsid w:val="004973DF"/>
    <w:rsid w:val="0049759D"/>
    <w:rsid w:val="0049776D"/>
    <w:rsid w:val="004978A4"/>
    <w:rsid w:val="0049794B"/>
    <w:rsid w:val="004A01C1"/>
    <w:rsid w:val="004A051A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60CF"/>
    <w:rsid w:val="005861E2"/>
    <w:rsid w:val="005863F2"/>
    <w:rsid w:val="00586973"/>
    <w:rsid w:val="005869EE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B2"/>
    <w:rsid w:val="005C14E3"/>
    <w:rsid w:val="005C16DB"/>
    <w:rsid w:val="005C176B"/>
    <w:rsid w:val="005C17FC"/>
    <w:rsid w:val="005C1F21"/>
    <w:rsid w:val="005C211A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7251"/>
    <w:rsid w:val="006B73C9"/>
    <w:rsid w:val="006B73D3"/>
    <w:rsid w:val="006B7CD0"/>
    <w:rsid w:val="006C00B3"/>
    <w:rsid w:val="006C037C"/>
    <w:rsid w:val="006C0456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B0C"/>
    <w:rsid w:val="00797FA9"/>
    <w:rsid w:val="007A0602"/>
    <w:rsid w:val="007A063E"/>
    <w:rsid w:val="007A0693"/>
    <w:rsid w:val="007A0CCB"/>
    <w:rsid w:val="007A0D77"/>
    <w:rsid w:val="007A115F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8BC"/>
    <w:rsid w:val="007B4C4A"/>
    <w:rsid w:val="007B5407"/>
    <w:rsid w:val="007B5862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E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53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164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6E6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250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C0"/>
    <w:rsid w:val="009F63D4"/>
    <w:rsid w:val="009F646C"/>
    <w:rsid w:val="009F6711"/>
    <w:rsid w:val="009F6733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C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429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53B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3264"/>
    <w:rsid w:val="00C137D1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4CF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D51"/>
    <w:rsid w:val="00CE7308"/>
    <w:rsid w:val="00CE768B"/>
    <w:rsid w:val="00CE76CB"/>
    <w:rsid w:val="00CE7A51"/>
    <w:rsid w:val="00CE7B2C"/>
    <w:rsid w:val="00CE7D75"/>
    <w:rsid w:val="00CE7F7A"/>
    <w:rsid w:val="00CF1119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452"/>
    <w:rsid w:val="00CF74E0"/>
    <w:rsid w:val="00CF7562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7194"/>
    <w:rsid w:val="00D572B9"/>
    <w:rsid w:val="00D572E2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D52"/>
    <w:rsid w:val="00D93F88"/>
    <w:rsid w:val="00D93F9A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CF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461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C20"/>
    <w:rsid w:val="00EA229E"/>
    <w:rsid w:val="00EA23F4"/>
    <w:rsid w:val="00EA26F4"/>
    <w:rsid w:val="00EA27CB"/>
    <w:rsid w:val="00EA2AE6"/>
    <w:rsid w:val="00EA2B7A"/>
    <w:rsid w:val="00EA2C25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ADE"/>
    <w:rsid w:val="00EE3B8A"/>
    <w:rsid w:val="00EE3FB9"/>
    <w:rsid w:val="00EE4175"/>
    <w:rsid w:val="00EE41EC"/>
    <w:rsid w:val="00EE4273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53"/>
    <w:rsid w:val="00F0378E"/>
    <w:rsid w:val="00F039B9"/>
    <w:rsid w:val="00F03A32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5DF"/>
    <w:rsid w:val="00F52868"/>
    <w:rsid w:val="00F52E47"/>
    <w:rsid w:val="00F531FD"/>
    <w:rsid w:val="00F53560"/>
    <w:rsid w:val="00F53708"/>
    <w:rsid w:val="00F53BE5"/>
    <w:rsid w:val="00F541E4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C09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5D75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E8"/>
    <w:rsid w:val="00FF1419"/>
    <w:rsid w:val="00FF14BE"/>
    <w:rsid w:val="00FF1610"/>
    <w:rsid w:val="00FF18CC"/>
    <w:rsid w:val="00FF1AA5"/>
    <w:rsid w:val="00FF1F92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9C5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1B430378"/>
    <w:rsid w:val="1B51125B"/>
    <w:rsid w:val="1D1D676C"/>
    <w:rsid w:val="25966EC6"/>
    <w:rsid w:val="275D6412"/>
    <w:rsid w:val="2C600250"/>
    <w:rsid w:val="38630DE5"/>
    <w:rsid w:val="3E983467"/>
    <w:rsid w:val="45E91A57"/>
    <w:rsid w:val="4ECE3417"/>
    <w:rsid w:val="51DB2094"/>
    <w:rsid w:val="59CE5812"/>
    <w:rsid w:val="5DCC384F"/>
    <w:rsid w:val="5F265EB2"/>
    <w:rsid w:val="60E03BD8"/>
    <w:rsid w:val="6DC40958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51F703"/>
  <w15:docId w15:val="{DFDF229B-C026-4733-995C-87F10A0F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6461"/>
    <w:rPr>
      <w:rFonts w:eastAsia="宋体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semiHidden/>
    <w:unhideWhenUsed/>
    <w:qFormat/>
    <w:pPr>
      <w:spacing w:after="120"/>
      <w:ind w:leftChars="400" w:left="100" w:hangingChars="200" w:hanging="200"/>
      <w:contextualSpacing/>
    </w:pPr>
    <w:rPr>
      <w:sz w:val="20"/>
      <w:lang w:eastAsia="en-US"/>
    </w:rPr>
  </w:style>
  <w:style w:type="paragraph" w:styleId="a3">
    <w:name w:val="caption"/>
    <w:basedOn w:val="a"/>
    <w:next w:val="a"/>
    <w:link w:val="a4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a6">
    <w:name w:val="annotation text"/>
    <w:basedOn w:val="a"/>
    <w:link w:val="a7"/>
    <w:qFormat/>
    <w:pPr>
      <w:spacing w:after="120"/>
    </w:pPr>
    <w:rPr>
      <w:sz w:val="20"/>
      <w:lang w:eastAsia="en-US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spacing w:after="120"/>
      <w:ind w:left="283" w:hanging="283"/>
    </w:pPr>
    <w:rPr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after="120"/>
    </w:pPr>
    <w:rPr>
      <w:sz w:val="20"/>
      <w:lang w:eastAsia="en-US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ad">
    <w:name w:val="header"/>
    <w:basedOn w:val="a"/>
    <w:link w:val="ae"/>
    <w:uiPriority w:val="99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a"/>
    <w:qFormat/>
    <w:pPr>
      <w:spacing w:after="120"/>
      <w:ind w:leftChars="600" w:left="100" w:hangingChars="200" w:hanging="200"/>
      <w:contextualSpacing/>
    </w:pPr>
    <w:rPr>
      <w:sz w:val="20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basedOn w:val="a0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4">
    <w:name w:val="题注 字符"/>
    <w:link w:val="a3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a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7">
    <w:name w:val="批注文字 字符"/>
    <w:basedOn w:val="a0"/>
    <w:link w:val="a6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rFonts w:eastAsia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a0"/>
    <w:qFormat/>
  </w:style>
  <w:style w:type="paragraph" w:customStyle="1" w:styleId="14">
    <w:name w:val="列表段落1"/>
    <w:basedOn w:val="a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8">
    <w:name w:val="Subtle Emphasis"/>
    <w:basedOn w:val="a0"/>
    <w:uiPriority w:val="19"/>
    <w:qFormat/>
    <w:rsid w:val="00D572E2"/>
    <w:rPr>
      <w:i/>
      <w:iCs/>
      <w:color w:val="404040" w:themeColor="text1" w:themeTint="BF"/>
    </w:rPr>
  </w:style>
  <w:style w:type="paragraph" w:customStyle="1" w:styleId="22">
    <w:name w:val="列表段落2"/>
    <w:basedOn w:val="a"/>
    <w:rsid w:val="00E76461"/>
    <w:pPr>
      <w:spacing w:before="100" w:beforeAutospacing="1" w:after="180" w:line="256" w:lineRule="auto"/>
      <w:ind w:left="720"/>
      <w:contextualSpacing/>
      <w:jc w:val="both"/>
    </w:pPr>
  </w:style>
  <w:style w:type="paragraph" w:customStyle="1" w:styleId="23">
    <w:name w:val="正文2"/>
    <w:rsid w:val="00E76461"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1FB760-D62E-4D7F-AD91-6196D084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1936</Words>
  <Characters>11038</Characters>
  <Application>Microsoft Office Word</Application>
  <DocSecurity>0</DocSecurity>
  <Lines>91</Lines>
  <Paragraphs>25</Paragraphs>
  <ScaleCrop>false</ScaleCrop>
  <Company>vivo</Company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鲍炜</cp:lastModifiedBy>
  <cp:revision>6</cp:revision>
  <cp:lastPrinted>2020-07-22T11:45:00Z</cp:lastPrinted>
  <dcterms:created xsi:type="dcterms:W3CDTF">2021-08-06T00:35:00Z</dcterms:created>
  <dcterms:modified xsi:type="dcterms:W3CDTF">2022-01-11T03:20:00Z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FCF629E96DEA4F4BB1F1A5C1EBF179F1</vt:lpwstr>
  </property>
</Properties>
</file>